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令和2年度機械科学コース優秀教育賞, 令和2年度機械科学コース優秀教育賞, </w:t>
      </w:r>
      <w:r>
        <w:rPr>
          <w:rFonts w:ascii="" w:hAnsi="" w:cs="" w:eastAsia=""/>
          <w:b w:val="false"/>
          <w:i w:val="false"/>
          <w:strike w:val="false"/>
          <w:color w:val="000000"/>
          <w:sz w:val="20"/>
          <w:u w:val="single"/>
        </w:rPr>
        <w:t>機械科学コース</w:t>
      </w:r>
      <w:r>
        <w:rPr>
          <w:rFonts w:ascii="" w:hAnsi="" w:cs="" w:eastAsia=""/>
          <w:b w:val="false"/>
          <w:i w:val="false"/>
          <w:strike w:val="false"/>
          <w:color w:val="000000"/>
          <w:sz w:val="20"/>
          <w:u w:val="none"/>
        </w:rPr>
        <w:t>, 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2020年度理工学部優秀教員, 2020年度理工学部優秀教員表彰,THE TEACHER OF THE YEAR,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Wang Zhenzhen,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Zhou Wangzheng, Rong Kai, Chong Daotong : </w:t>
      </w:r>
      <w:r>
        <w:rPr>
          <w:rFonts w:ascii="" w:hAnsi="" w:cs="" w:eastAsia=""/>
          <w:b w:val="false"/>
          <w:i w:val="false"/>
          <w:strike w:val="false"/>
          <w:color w:val="000000"/>
          <w:sz w:val="20"/>
          <w:u w:val="none"/>
        </w:rPr>
        <w:t>Intelligent monitoring and control system based on advanced laser diagnosis, Innovation and Entrepreneurship Competition for Science and Technology Workers in Shaanxi Province in 2020, Shaanxi Province(China), 2020年8月.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最先端レーザ応⽤計測機器を⽤いた産業界の⾰新化, 第1回エコテックグランプリ ⽇本ユニシス賞, 株式会社リバネス, 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熱電変換半導体技術を用いた農業用ハウス向け太陽熱・電力併給システムの開発, 第28回源内賞, 公益財団法人エレキテル尾崎財団, 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弁理士会の発展への貢献, 表彰状, 日本弁理士会, 2020年7月.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Plasma Science &amp; Technology, Outstanding Reviewer Awards 2020, IOP Publishing, Dec. 2020.</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パテントコンテストを活用したアイデア・デザイン創造等の授業, 中国・四国工学教育協会賞, 中国・四国工学教育協会, 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松井 仁, 宇田川 和正 : </w:t>
      </w:r>
      <w:r>
        <w:rPr>
          <w:rFonts w:ascii="" w:hAnsi="" w:cs="" w:eastAsia=""/>
          <w:b w:val="false"/>
          <w:i w:val="false"/>
          <w:strike w:val="false"/>
          <w:color w:val="000000"/>
          <w:sz w:val="20"/>
          <w:u w:val="none"/>
        </w:rPr>
        <w:t xml:space="preserve">Simultaneous two cross-sectional measurements of NH3 concentration in bent pipe flow using CT-tunable diode laser absorption spectroscopy, 日本機械学会賞(論文),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2021年4月.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Yan Junjie,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Kaiser Jozef : </w:t>
      </w:r>
      <w:r>
        <w:rPr>
          <w:rFonts w:ascii="" w:hAnsi="" w:cs="" w:eastAsia=""/>
          <w:b w:val="false"/>
          <w:i w:val="false"/>
          <w:strike w:val="false"/>
          <w:color w:val="000000"/>
          <w:sz w:val="20"/>
          <w:u w:val="none"/>
        </w:rPr>
        <w:t>Research on Advanced Laser Measurement Technology for Industrial Applications, First prize for international cooperation achievement award in XJTU, international cooperation achievement award(中国), Oct. 2021.</w:t>
      </w:r>
    </w:p>
    <w:p>
      <w:pPr>
        <w:numPr>
          <w:numId w:val="7"/>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徳島大学機械科学コース優秀教育賞,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令和4年度機械科学コース優秀教育賞, 令和4年度機械科学コース優秀教育賞, </w:t>
      </w:r>
      <w:r>
        <w:rPr>
          <w:rFonts w:ascii="" w:hAnsi="" w:cs="" w:eastAsia=""/>
          <w:b w:val="false"/>
          <w:i w:val="false"/>
          <w:strike w:val="false"/>
          <w:color w:val="000000"/>
          <w:sz w:val="20"/>
          <w:u w:val="single"/>
        </w:rPr>
        <w:t>機械科学コース</w:t>
      </w:r>
      <w:r>
        <w:rPr>
          <w:rFonts w:ascii="" w:hAnsi="" w:cs="" w:eastAsia=""/>
          <w:b w:val="false"/>
          <w:i w:val="false"/>
          <w:strike w:val="false"/>
          <w:color w:val="000000"/>
          <w:sz w:val="20"/>
          <w:u w:val="none"/>
        </w:rPr>
        <w:t>, 2023年3月.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パテントコンテスト/デザインパテントコンテストを通じた自校及び徳島県内外各校への知財教育，及び創造的な工学教育, 日本工学教育協会主催第28回(2023年度)工学教育賞, 日本工学教育協会, 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LIBS International Cooperation, ACLIBS Award (International Cooperation), ACLIBS Society, Sep.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Tani Sayaka, Fujiki Sohma,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Amperometric determination of glucose using nitrogen-doped graphene/NiWO4-decorated track-etched membrane electrodes, Best Poster Award, Royal Society of Chemistry Tokyo International Conference 2023, Sep. 2023.</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水素エネルギー社会に向けた全固体燃料電池の基礎研究, 社会産業理工学研究部交流会2023 優秀賞, 徳島大学 大学院社会産業理工学研究部, 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トラックエッチ膜フィルター電極システムの高機能化 ∼エンザイムフリーバイオセンサの選択性向上とグルコース検出∼, 優秀ポスター賞, 第59回フローインジェクション分析研究講演会, 2023年11月.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