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286-291,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吉田 智子, Wuthrich Christian, Crittenden R. Jill, 久保田 康夫, Graybiel M. Ann : </w:t>
      </w:r>
      <w:r>
        <w:rPr>
          <w:rFonts w:ascii="" w:hAnsi="" w:cs="" w:eastAsia=""/>
          <w:b w:val="false"/>
          <w:i w:val="false"/>
          <w:strike w:val="false"/>
          <w:color w:val="000000"/>
          <w:sz w:val="20"/>
          <w:u w:val="none"/>
        </w:rPr>
        <w:t xml:space="preserve">Q175ハンチントン病モデルマウス線条体においてmu-オピオイド受容体の発現は進行性に強く増加する, </w:t>
      </w:r>
      <w:r>
        <w:rPr>
          <w:rFonts w:ascii="" w:hAnsi="" w:cs="" w:eastAsia=""/>
          <w:b w:val="false"/>
          <w:i w:val="true"/>
          <w:strike w:val="false"/>
          <w:color w:val="000000"/>
          <w:sz w:val="20"/>
          <w:u w:val="none"/>
        </w:rPr>
        <w:t xml:space="preserve">第79回 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No.135(28,24), </w:t>
      </w:r>
      <w:r>
        <w:rPr>
          <w:rFonts w:ascii="" w:hAnsi="" w:cs="" w:eastAsia=""/>
          <w:b w:val="false"/>
          <w:i w:val="false"/>
          <w:strike w:val="false"/>
          <w:color w:val="000000"/>
          <w:sz w:val="20"/>
          <w:u w:val="none"/>
        </w:rPr>
        <w:t>23-25,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No.139(32,28), </w:t>
      </w:r>
      <w:r>
        <w:rPr>
          <w:rFonts w:ascii="" w:hAnsi="" w:cs="" w:eastAsia=""/>
          <w:b w:val="false"/>
          <w:i w:val="false"/>
          <w:strike w:val="false"/>
          <w:color w:val="000000"/>
          <w:sz w:val="20"/>
          <w:u w:val="none"/>
        </w:rPr>
        <w:t>37-40,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No.178(71,67), </w:t>
      </w:r>
      <w:r>
        <w:rPr>
          <w:rFonts w:ascii="" w:hAnsi="" w:cs="" w:eastAsia=""/>
          <w:b w:val="false"/>
          <w:i w:val="false"/>
          <w:strike w:val="false"/>
          <w:color w:val="000000"/>
          <w:sz w:val="20"/>
          <w:u w:val="none"/>
        </w:rPr>
        <w:t>155-157,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パーキンソン病に対する薬物治療と外科的治療, </w:t>
      </w:r>
      <w:r>
        <w:rPr>
          <w:rFonts w:ascii="" w:hAnsi="" w:cs="" w:eastAsia=""/>
          <w:b w:val="false"/>
          <w:i w:val="true"/>
          <w:strike w:val="false"/>
          <w:color w:val="000000"/>
          <w:sz w:val="20"/>
          <w:u w:val="none"/>
        </w:rPr>
        <w:t xml:space="preserve">第287回名西郡・徳島西医師会学術講演会,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Honolulu,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