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Gpi-DBSが著効した外転型痙攣性発生障害の一例, 優秀発表賞, 日本定位・機能神経外科学会, 2024年2月.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 輝王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オンライン健康サロン「リカバ」「エクサポ」, e-とくしま推進財団表彰, e-とくしま推進財団, 2024年1月.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