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令和3年度教養教育賞,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2023年度徳島大学生物資源産業学部食料科学コース優秀教員, 優秀教員, </w:t>
      </w:r>
      <w:r>
        <w:rPr>
          <w:rFonts w:ascii="" w:hAnsi="" w:cs="" w:eastAsia=""/>
          <w:b w:val="false"/>
          <w:i w:val="false"/>
          <w:strike w:val="false"/>
          <w:color w:val="000000"/>
          <w:sz w:val="20"/>
          <w:u w:val="single"/>
        </w:rPr>
        <w:t>生物資源産業学域</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教養教育賞5回受賞に対して, 教養教育特別表彰,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Korea Maritime and Ocean University,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