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[2019年4月〜2023年3月]).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[2022年4月〜2023年3月]).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[2021年5月〜2023年4月]).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(とくしま高機能素材活用コンソーシアム会長 [2022年4月〜2023年7月]).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(とくしまプラスチック資源循環研究会会長 [2022年9月〜2023年3月]).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(ものづくり企業GX推進コンソーシアム会長 [2022年8月〜2023年3月]).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任意団体 徳島県ドローン安全協議会,  (代表理事 [2022年9月〜2024年]).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越山 顕一朗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Frontiers,  (Review Editor in Biomechanics [2023年7月〜2024年7月]).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[2021年5月〜2023年4月]).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(とくしま高機能素材活用コンソーシアム会長 [2022年4月〜2023年7月]).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(ものづくり企業GX推進コンソーシアム会長 [2023年4月〜2024年3月]).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(とくしまプラスチック資源循環研究会会長 [2023年9月〜2024年3月]).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任意団体 徳島県ドローン安全協議会,  (代表理事 [2022年9月〜2024年]).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越山 顕一朗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Frontiers,  (Review Editor in Biomechanics [2023年7月〜2024年7月]).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(ものづくり企業GX推進コンソーシアム会長 [2024年4月〜2025年3月]).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(とくしまプラスチック資源循環研究会会長 [2024年8月〜2027年3月]).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任意団体 徳島県ドローン安全協議会,  (代表理事 [2022年9月〜2024年]).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