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3次元イムノクロマトグラフィー方式を用いた検査診断用シート，検査診断用デバイス，および標識物の検出方法, 特願2013-239149 (2013年11月), 特開2015-099095 (2015年5月),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3次元イムノクロマトグラフィー方式を用いた糖尿病検査診断用シート，糖尿病検査診断用デバイス，およびミオイノシトールの検出方法, 特願2013-239148 (2013年11月), 特開2015-099094 (2015年5月),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Dobashi Kazuya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Kensuke Inai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Substrate cleaning apparatus, TW103127761 (Aug. 2014), TW201530630 A (Aug. 2015),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Dobashi Kazuya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Kensuke Inai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Substrate cleaning apparatus, KR2014-0106977 (Aug. 2014), KR20150021462 A (Mar. 2015), 10-1697401 (Jan. 2017).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Dobashi Kazuya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Kensuke Inai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Substrate cleaning apparatus, US14/463,673 (Aug. 2014), US2015052702 A1 (Feb. 2015), 10,049,899 (Aug. 2018).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善康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害虫駆除成分のスクリーニング方法, 特願2015-207010 (2015年10月), 特開2017-77212 (2017年4月),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