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徳島県工業技術センター試験研究評価委員会委員,  (委員長 [2019年3月〜2021年7月]).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徳島県工業技術センター試験研究評価委員会委員,  (委員長 [2019年3月〜2021年7月]).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全日本地域研究交流協会,  (目利き人材育成研修プログラム「研究推進マネジメントコース」グループ討議講師 [2019年4月〜2020年3月]).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起業家支援室(徳島県立工業技術センター)利用者審査委員会委員,  ( [2019年4月〜2021年7月]).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公益財団法人神戸医療産業都市推進機構,  (ライフサイエンススタートアップ経営人材育成講座ファシリテーター [2019年4月〜2020年3月]).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徳島県工業技術センター試験研究評価委員会委員,  (委員長 [2019年3月〜2021年7月]).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起業家支援室(徳島県立工業技術センター)利用者審査委員会委員,  ( [2019年4月〜2021年7月]).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徳島県工業技術センター試験研究評価委員会委員,  (委員長 [2019年3月〜2021年7月]).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起業家支援室(徳島県立工業技術センター)利用者審査委員会委員,  ( [2019年4月〜2021年7月]).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