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「寄贈民俗文化財展」の企画・監修, 徳島県文化振興財団, 2003年4月〜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「阿波水軍に学ぶまちづくり」プロジェクト, NPO法人徳島けいざい塾, 2007年4月〜2009年3月, 平成19年度全国都市再生モデル調査事業による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県南地域の体験型観光の推進に関わるプロジェクト, 南阿波よくばり体験協議会，そらの郷山里物語協議会, 2008年4月〜2009年3月, 平成20年度総合科学部学部長裁量経費(地域環境創生研究プロジェクト)「徳島県南部圏域における体験型観光の推進に関わるプロジェクト」による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生物発光と化学発光, 徳島県高等学校教育研究会生物部会, 2009年12月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2009年1月〜2013年3月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徳島LEDアートフェスティバル実行委員会事業別企画連絡会委員,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2009年3月〜2013年3月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LEDが魅せるまち・とくしま推進協議会委員,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2009年5月〜2011年3月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フリースペースチャレンジとくしま芸術祭にかかる審査員, 徳島県民文化祭文化の森実行委員会, 2009年10月〜2010年1月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2009年1月〜2013年3月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徳島LEDアートフェスティバル実行委員会事業別企画連絡会委員,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2009年3月〜2013年3月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LEDが魅せるまち・とくしま推進協議会委員,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2009年5月〜2011年3月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2013年3月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2014年3月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被災地の今 伝え続けて(東日本大震災，特に福島の現状と課題を伝える),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生物科学講座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2014年4月〜2018年3月, 徳島新聞2017年3月8日朝刊p.33掲載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徳大生と自由研究を考えよう∼食べ物をおいしくする微生物の力∼,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社会創生学科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徳島県内高校生による科学研究発表会, 徳島県高等学校科学研究発表会, 2015年3月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公益財団法人 とくしま産業振興機構との連携, 2014年10月〜10月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糖尿病予防のための運動セミナー, 鳴門市役所との連携, 2014年10月〜2015年2月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教科科目第一委員会専門委員, 独立行政法人大学入試センター, 2013年4月〜2015年3月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衣川 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明治大学・徳島大学・徳島県連携特別企画講座,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被災地の今 伝え続けて(東日本大震災，特に福島の現状と課題を伝える),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生物科学講座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2014年4月〜2018年3月, 徳島新聞2017年3月8日朝刊p.33掲載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徳島市立高校課題研究に対する指導助言,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徳島市立高等学校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2015年10月〜2016年3月, H27年市立高校代表(ポスター発表)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放送大学徳島学習センター平成27年度第2学期面接授業「藍染め・染料の科学」, 放送大学徳島学習センター, 2015年12月〜12月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徳島県スーパーサイエンスハイスクール生徒研究合同発表会, 徳島県SSH生徒研究合同発表会実行委員会, 2016年3月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