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消化管粘膜保護剤，カベオリン遺伝子発現促進剤および抗ストレス剤, 特願2005319349 (2005年11月), 特開2007126383 (2007年5月), 特許第4839436号 (2011年10月).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 昌信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喉頭咽頭検査治療装置,  (2006年6月), 特許第4469987号 (2010年3月).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八木 謙次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下河辺 尚史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イブジラストを有効成分とする脳動脈瘤の予防，形成抑制又は治療剤,  (2008年8月),  (2010年11月), 特許第WO2009-022740号 (2013年5月).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影治 照喜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北里 慶子, 中嶌 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ベンゾトリアジン化合物及びその用途, 特願2009194744 (2009年8月), 特開201146628 (2011年3月),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古谷 俊介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桑原 義典, 森本 努, 木下 悠亮, 黒崎 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特願2009-273344 (2009年12月), 特許第2009-273344号 (2009年12月).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鼻粘膜検体内部標準遺伝子,  (2010年11月), 特許第2010-258476号.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抗アレルギー組成物，抗アレルギー物質セット，及び抗アレルギー物質セットの製造方法,  (2011年1月), 特許第2011-011472号.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鼻過敏症予防・治療剤,  (2011年2月), 特許第2012-040703号.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千田 淳司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病気の重症度の検査方法, 特願PCT/JP2011/002979 (2011年5月), 特開WO2011/152012 A1 (2011年12月), 特許第2010-125354号 (2010年5月).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菊池 良子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卵巣癌の検出方法，及び抑制方法, 特願2012-209426 (2012年9月), 特開2013-013415 (2013年1月), 特許第2013-013415号 (2013年1月).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稲澤 譲治,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石原 孝也, 津田 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甲状腺癌の検出方法, 特願2013-147286 (2013年7月), 特開2013-230160 (2013年11月), 特許第2013-230160号 (2013年11月).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久保 伸夫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鼻炎の予防治療装置,  (2013年7月), 特許第2013-149012号.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松島 里那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グルタミン酸を有効成分とする担がん患者の味覚及び/又は食欲障害の改善剤, 特願2016-13808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(2016年3月), 特許第PCT/JP2016/57701号 (2016年).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阪上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(2018年5月),  (2018年11月), 特許第2017-101459 WO2018/216715A1号 (2018年11月).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粒子を分級するための高吸水性ポリマー，及びそれを用いた分級方法, 特願JP2020-102227 (2020年6月), 特開WO2021-JP22105 (2021年6月), 特許第WO2021251462号 (2021年12月).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特願2021-002064 (2021年5月), 特開3233448 (2021年7月), 特許第3233448号 (2021年7月).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海平 和男, 海平 匡可, 田中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カテーテル挿入パイプ, 特願2021-011519 (2021年5月), 特開1700644 (2021年11月), 特許第1700644号 (2021年11月).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治久, 今村 恵子, 西田 敬二,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Yuishin Izumi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Ryosuke Oki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Agent for Treating HMSN-P,  (Dec. 2022), 63/435,550.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