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近藤 和也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徳島県,  (肺がん部会部会長 [2005年2月]).</w:t>
      </w:r>
    </w:p>
    <w:p>
      <w:pPr>
        <w:numPr>
          <w:numId w:val="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(歯科医師国家試験委員 [2001年7月〜2005年6月]).</w:t>
      </w:r>
    </w:p>
    <w:p>
      <w:pPr>
        <w:numPr>
          <w:numId w:val="6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森山 啓司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厚生労働省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(歯科医師国家試験委員 [2001年7月〜2005年6月]).</w:t>
      </w:r>
    </w:p>
    <w:p>
      <w:pPr>
        <w:numPr>
          <w:numId w:val="8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加藤 真介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(徳島県立病院医療安全対策委員会委員 [2008年7月]).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9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日本ポアリスト協会,  (非常勤顧問 [2010年3月〜2011年2月]).</w:t>
      </w:r>
    </w:p>
    <w:p>
      <w:pPr>
        <w:numPr>
          <w:numId w:val="10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エムシーエス,  (非常勤顧問 [2010年1月〜2011年12月]).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(糖尿病対策委員会委員 [2007年4月〜2017年3月]).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徳島市医師会,  (女性医師プロジェクト委員会委員 [2009年4月〜2017年3月]).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徳島県立中央病院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赤池 雅史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阿南共栄病院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(臨床研修管理委員会委員 [2010年4月〜2017年3月]).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マテラ,  (顧問 [2011年2月〜12月]).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一般財団法人 日本ポアリスト協会,  (非常勤顧問 [2010年3月〜2011年2月]).</w:t>
      </w:r>
    </w:p>
    <w:p>
      <w:pPr>
        <w:numPr>
          <w:numId w:val="11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エムシーエス,  (非常勤顧問 [2010年1月〜2011年12月]).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TheScientificWorldJOURNAL,  (Editorial Board [2011年8月〜]).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Taiwan Orthodontic Society,  (Honorary fellow [2011年8月〜]).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(徳島県生活習慣病管理指導協議会乳がん部会長 [2011年4月〜2021年3月]).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マテラ,  (顧問 [2011年2月〜12月]).</w:t>
      </w:r>
    </w:p>
    <w:p>
      <w:pPr>
        <w:numPr>
          <w:numId w:val="12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山下 菊治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株式会社 エムシーエス,  (非常勤顧問 [2010年1月〜2011年12月]).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TheScientificWorldJOURNAL,  (Editorial Board [2011年8月〜]).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Taiwan Orthodontic Society,  (Honorary fellow [2011年8月〜]).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Conference Papers in Medicine,  (Editorial Board [2012年9月〜]).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Dentistry Research,  (Editorial Board [2013年3月〜]).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平成24年5月20日∼6月8日(20日間) A grant in the program Cajastur Fellowship €15,000 for 1.5 month research stay 渡航先:スペイン・オビエド大学・工学部構造力学分野(主任:Alfonso Fernandez Canteli教授),  (A grant in the program Cajastur Fellowship [2012年5月〜6月]).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(徳島県生活習慣病管理指導協議会乳がん部会長 [2011年4月〜2021年3月]).</w:t>
      </w:r>
    </w:p>
    <w:p>
      <w:pPr>
        <w:numPr>
          <w:numId w:val="13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[2014年3月〜2024年3月]).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TheScientificWorldJOURNAL,  (Editorial Board [2011年8月〜]).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Taiwan Orthodontic Society,  (Honorary fellow [2011年8月〜]).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Conference Papers in Medicine,  (Editorial Board [2012年9月〜]).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Dentistry Research,  (Editorial Board [2013年3月〜]).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[2013年12月〜2017年11月]).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医療系大学間共用試験実施評価機構,  (11. 医療系大学間共用試験実施評価機構歯学系CBT実施小委員会委員 [2013年4月〜2016年3月]).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(徳島県生活習慣病管理指導協議会乳がん部会長 [2011年4月〜2021年3月]).</w:t>
      </w:r>
    </w:p>
    <w:p>
      <w:pPr>
        <w:numPr>
          <w:numId w:val="14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高知県厚生農業協同組合連合会,  (地域医療対策委員会 委員 [2014年4月〜2024年3月]).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日本オリンピック委員会,  (強化スタッフ(医・科学スタッフ) [2014年7月〜2020年3月]).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特定非営利活動法人徳島医学研究・教育支援機構,  (理事 [2014年3月〜2024年3月]).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西良 浩一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徳島県県民環境部県民スポーツ課,  (徳島県スポーツ推進審議会委員 [2014年9月〜2020年8月]).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佐田 政隆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独立行政法人医薬品医療機器総合機構,  (科学委員会 委員 [2014年4月〜2018年3月], CPC (Cell Processing Center) 専門部会 委員 [2014年4月〜2016年3月], 非臨床試験の活用に関する専門部会 委員 [2014年4月〜2016年3月], プラセボ対象試験に関する専門部会 委員 [2014年4月〜2016年3月], 医薬品開発専門部会 委員 [2016年4月〜2018年3月]).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Open Dentistry Journal,  (Editorial Board [2007年〜]).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Orthodontics and Craniofacial Research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(Editorial Board [2007年〜]).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Research Grants Council (RGC) of Hong Kong,  (External reviewer to assess grants proposal [2007年〜]).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Biomechanics,  (Board of Editorial Consultants [2009年〜]).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Annals of Biomedical Engineering,  (Associate Editor [2009年〜]).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TheScientificWorldJOURNAL,  (Editorial Board [2011年8月〜]).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Taiwan Orthodontic Society,  (Honorary fellow [2011年8月〜]).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Conference Papers in Medicine,  (Editorial Board [2012年9月〜]).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Journal of Dentistry Research,  (Editorial Board [2013年3月〜]).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The Research Grants Council (RGC), of Hong Kong,  (External reviewer to assess grants proposal [2007年〜]).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日本学術振興会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(科学研究費委員会専門委員 [2013年12月〜2017年11月]).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田中 栄二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医療系大学間共用試験実施評価機構,  (11. 医療系大学間共用試験実施評価機構歯学系CBT実施小委員会委員 [2013年4月〜2016年3月]).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徳島県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>,  (徳島県生活習慣病管理指導協議会乳がん部会長 [2011年4月〜2021年3月]).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丹黒 章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徳島県地域医療総合対策協議会委員会,  (委員 [2009年7月〜2020年7月]).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常山 幸一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Division of Rheumatology, School of Medicine, University of California, Davis,  (Clinical professor, volunteer series [2010年9月〜2020年8月]).</w:t>
      </w:r>
    </w:p>
    <w:p>
      <w:pPr>
        <w:numPr>
          <w:numId w:val="15"/>
        </w:numPr>
        <w:autoSpaceDE w:val="off"/>
        <w:autoSpaceDN w:val="off"/>
        <w:spacing w:line="-240" w:lineRule="auto"/>
        <w:ind w:left="30"/>
      </w:pP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single"/>
        </w:rPr>
        <w:t>松浦 哲也</w:t>
      </w:r>
      <w:r>
        <w:rPr>
          <w:rFonts w:ascii="" w:hAnsi="" w:cs="" w:eastAsia=""/>
          <w:b w:val="false"/>
          <w:i w:val="false"/>
          <w:strike w:val="false"/>
          <w:color w:val="000000"/>
          <w:sz w:val="20"/>
          <w:u w:val="none"/>
        </w:rPr>
        <w:t xml:space="preserve"> : 成長期のスポーツ外傷・障害予防啓発委員会,  (委員 [2015年〜2022年]).</w:t>
      </w:r>
    </w:p>
    <w:sectPr w:rsidR="009C1BB6" w:rsidRPr="00A21022" w:rsidSect="006A1712">
      <w:pgSz w:w="11900" w:h="16840" w:orient="portrait"/>
      <w:pgMar w:top="1134" w:right="1134" w:bottom="1134" w:left="1134" w:header="851" w:footer="851" w:gutter="0"/>
      <w:cols w:space="425"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36A0E"/>
    <w:multiLevelType w:val="hybridMultilevel"/>
    <w:tmpl w:val="CEECBB54"/>
    <w:lvl w:ilvl="0" w:tplc="B4A6FA52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9BB30F4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2E706CF"/>
    <w:multiLevelType w:val="multilevel"/>
    <w:tmpl w:val="CEECBB5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eastAsia"/>
      </w:rPr>
    </w:lvl>
    <w:lvl w:ilvl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C9148F6"/>
    <w:multiLevelType w:val="hybridMultilevel"/>
    <w:tmpl w:val="74DC77F2"/>
    <w:lvl w:ilvl="0" w:tplc="C8364D8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abstractNum w:abstractNumId="0">
    <w:lvl>
      <w:start w:val="1"/>
      <w:numFmt w:val="decimal"/>
      <w:lvlText w:val="%1.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46"/>
  <w:embedSystemFonts/>
  <w:bordersDoNotSurroundHeader/>
  <w:bordersDoNotSurroundFooter/>
  <w:proofState w:spelling="clean"/>
  <w:defaultTabStop w:val="960"/>
  <w:drawingGridHorizontalSpacing w:val="120"/>
  <w:drawingGridVerticalSpacing w:val="401"/>
  <w:displayHorizontalDrawingGridEvery w:val="0"/>
  <w:characterSpacingControl w:val="compressPunctuation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4FBC"/>
    <w:rsid w:val="00316919"/>
    <w:rsid w:val="005E755C"/>
    <w:rsid w:val="0067740E"/>
    <w:rsid w:val="006A1712"/>
    <w:rsid w:val="006C0FFF"/>
    <w:rsid w:val="006C5E33"/>
    <w:rsid w:val="008C6560"/>
    <w:rsid w:val="00973500"/>
    <w:rsid w:val="009C1BB6"/>
    <w:rsid w:val="00A21022"/>
    <w:rsid w:val="00A97818"/>
    <w:rsid w:val="00B15830"/>
    <w:rsid w:val="00EA69EE"/>
    <w:rsid w:val="00ED3384"/>
    <w:rsid w:val="00F84F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42E6845D"/>
  <w15:docId w15:val="{C27EA0CC-1DFF-BF43-A6A3-EA3D4BFC6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Mincho" w:eastAsiaTheme="minorEastAsia" w:hAnsi="MS Mincho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560"/>
    <w:pPr>
      <w:widowControl w:val="0"/>
      <w:spacing w:line="240" w:lineRule="exact"/>
      <w:jc w:val="both"/>
    </w:pPr>
    <w:rPr>
      <w:rFonts w:ascii="ＭＳ Ｐ明朝" w:eastAsia="ＭＳ Ｐ明朝" w:hAnsi="ＭＳ Ｐ明朝"/>
      <w:kern w:val="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B15830"/>
    <w:rPr>
      <w:kern w:val="0"/>
    </w:rPr>
  </w:style>
  <w:style w:type="character" w:customStyle="1" w:styleId="BodyTextChar">
    <w:name w:val="Body Text Char"/>
    <w:basedOn w:val="DefaultParagraphFont"/>
    <w:link w:val="BodyText"/>
    <w:uiPriority w:val="99"/>
    <w:rsid w:val="00B1583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316919"/>
    <w:pPr>
      <w:ind w:firstLineChars="100"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316919"/>
    <w:rPr>
      <w:kern w:val="2"/>
      <w:sz w:val="24"/>
    </w:rPr>
  </w:style>
  <w:style w:type="paragraph" w:styleId="ListParagraph">
    <w:name w:val="List Paragraph"/>
    <w:basedOn w:val="Normal"/>
    <w:uiPriority w:val="34"/>
    <w:qFormat/>
    <w:rsid w:val="00A2102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ntTable.xml" Type="http://schemas.openxmlformats.org/officeDocument/2006/relationships/fontTable"/><Relationship Id="rId6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50</Characters>
  <Application>Microsoft Office Word</Application>
  <DocSecurity>0</DocSecurity>
  <Lines>1</Lines>
  <Paragraphs>1</Paragraphs>
  <ScaleCrop>false</ScaleCrop>
  <Company>Tokushima University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2018-08-03T06:25:00Z</dcterms:created>
  <dc:creator>A  </dc:creator>
  <cp:lastModifiedBy>A</cp:lastModifiedBy>
  <dcterms:modified xsi:type="dcterms:W3CDTF">2021-08-05T04:06:00Z</dcterms:modified>
  <cp:revision>12</cp:revision>
</cp:coreProperties>
</file>