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Tリンパ球の分化・活性化調節機構とその破綻機序に関する研究, 日本免疫学会・研究奨励賞,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日本免疫学会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2006年12月.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西岡 安彦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難治性呼吸器疾患に対する分子標的治療の開発研究, 徳島新聞医学研究賞, 徳島新聞社, 2010年12月.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正幸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去勢抵抗性前立腺癌に対する抗アンドロゲン剤交替療法とUFT併用療法の有効性と安全性に関する無作為化第II相臨床試験, 第99回日本泌尿器科学会総会賞, 日本泌尿器科学会, 2011年4月.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正幸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腎腫瘍の網羅的遺伝子解析と臨床的意義の検討,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外科系専攻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Tomoya Fukawa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DDX31 regulates the p53-HDM2 pathway through its interaction with NPM1 in renal cell carcinomas, American Urological Association, Best of posters, 2013 annual meeting, American Urological Association, May 2013.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埴淵 昌毅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肺癌の浸潤・転移関連分子を標的とした新規治療法開発の探索的研究,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後東 久嗣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ベバシズマブに対する獲得耐性メカニズムとしての線維細胞(fibrocytes)の役割, 優秀演題賞 JAMTTC 2014 Award, 日本がん分子標的治療学会, 2014年6月.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西岡 安彦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肺線維症におけるfibrocyteの増殖因子シグナル研究と診断・治療への展開, 岡本敏肺線維症研究基金,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日本呼吸器学会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布川 朋也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DDX31 regulates the p53-HDM2 pathway and rRNA gene transcription through its interaction with NPM1 in renal cell carcinomas., 第21回 日本泌尿器科学会 学会賞, 日本泌尿器科学会, 2014年.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