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徳島大学あゆみ保育園,  (理事 [2012年6月〜2018年5月]).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