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Regulation of Renal Sodium-Dependent Phosphate Cotransporters,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Hori, Maggy Fostier,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J. Takashi Fuwa, J. Masahiro Go, Hideyuki Okano, Martin Baron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Matsuno : </w:t>
      </w:r>
      <w:r>
        <w:rPr>
          <w:rFonts w:ascii="" w:hAnsi="" w:cs="" w:eastAsia=""/>
          <w:b w:val="false"/>
          <w:i w:val="false"/>
          <w:strike w:val="false"/>
          <w:color w:val="000000"/>
          <w:sz w:val="20"/>
          <w:u w:val="none"/>
        </w:rPr>
        <w:t xml:space="preserve">Drosophila Deltex mediates Suppressor of Hairless-independent and late-endosomal activation of Notch signaling,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5527-5537,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Tadashi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Internalization of renal type IIc Na/Pi cotransporter in response to a high phosphate diet,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587-596,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Yasuko Kuramoto, Yuka Tomoe, Emi Sugata,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Tatsuzo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albumin gene expression by branched-chain amino acids in rats with acute liver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肝障害モデルラットのアルブミン遺伝子転写後調節機構と分岐鎖アミノ酸製剤, </w:t>
      </w:r>
      <w:r>
        <w:rPr>
          <w:rFonts w:ascii="" w:hAnsi="" w:cs="" w:eastAsia=""/>
          <w:b w:val="false"/>
          <w:i w:val="true"/>
          <w:strike w:val="false"/>
          <w:color w:val="000000"/>
          <w:sz w:val="20"/>
          <w:u w:val="single"/>
        </w:rPr>
        <w:t>必須アミノ酸研究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45-50,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薬理作用と生理作用ー腸管への作用ー,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リン酸代謝関連遺伝子群と骨粗鬆症,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783-788,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カルシトニンの腎への作用,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生体のリン調節機構とFGF23,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Yuko Sakai, Mari Furumoto,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Sakiko Haito, Setsuko Yamanaka, Rie Nakamura, </w:t>
      </w:r>
      <w:r>
        <w:rPr>
          <w:rFonts w:ascii="" w:hAnsi="" w:cs="" w:eastAsia=""/>
          <w:b w:val="true"/>
          <w:i w:val="false"/>
          <w:strike w:val="false"/>
          <w:color w:val="000000"/>
          <w:sz w:val="20"/>
          <w:u w:val="single"/>
        </w:rPr>
        <w:t>Masashi Kuwahata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phosphate regulate fibroblast growth factor-23 in K-562 cells,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E1101-E1109, 2005.</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Matsuo, Tamotsu Negoro, Tomohisa Seo, Yuki Kitao, Masanori Shindo,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JTP-59557, a new triazole derivative, on intestinal phosphate transport in vitro and in vivo,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Intestinal Sodium-dependent Inorganic phosphate Transport by Fibroblast Growth Factor 23,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Inoue,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Kenichiro Kusano, Eri Kawakami, Junya Furutani,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Hitoshi Saito, Naoshi Fukushima, Shigeaki Kato,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vitamin D receptor in FGF23 action on phosphate metabolism,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325-331,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Sakiko Haito, Mari Furumoto,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Miyamoto : </w:t>
      </w:r>
      <w:r>
        <w:rPr>
          <w:rFonts w:ascii="" w:hAnsi="" w:cs="" w:eastAsia=""/>
          <w:b w:val="false"/>
          <w:i w:val="false"/>
          <w:strike w:val="false"/>
          <w:color w:val="000000"/>
          <w:sz w:val="20"/>
          <w:u w:val="none"/>
        </w:rPr>
        <w:t xml:space="preserve">Approach to novel functional foods for stress control 4. Regulation of serotonin transporter by food factors,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245-248,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生体内におけるリンの役割, --- 光と影 ---,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ナトリウム・グルコース，ナトリウム・リン，ナトリウム・アミノ酸共役トランスポーター,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 endopeptidase family of protein.,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塩澤 和代, 鬼塚 朱美, 荒波 史, 古谷 順也,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拝藤 紗貴子,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リン制限は糖代謝を制御して寿命を延長させる, </w:t>
      </w:r>
      <w:r>
        <w:rPr>
          <w:rFonts w:ascii="" w:hAnsi="" w:cs="" w:eastAsia=""/>
          <w:b w:val="false"/>
          <w:i w:val="true"/>
          <w:strike w:val="false"/>
          <w:color w:val="000000"/>
          <w:sz w:val="20"/>
          <w:u w:val="none"/>
        </w:rPr>
        <w:t xml:space="preserve">食品工業,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44-51,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in biological transport in the kidney: Sodium-dependent glucose, phosphate, amino acid transporters.,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145-149,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リン代謝関連分子の新展開, </w:t>
      </w:r>
      <w:r>
        <w:rPr>
          <w:rFonts w:ascii="" w:hAnsi="" w:cs="" w:eastAsia=""/>
          <w:b w:val="false"/>
          <w:i w:val="true"/>
          <w:strike w:val="false"/>
          <w:color w:val="000000"/>
          <w:sz w:val="20"/>
          <w:u w:val="none"/>
        </w:rPr>
        <w:t xml:space="preserve">判断と治療,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972-976,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栄養素の構造と機能, </w:t>
      </w:r>
      <w:r>
        <w:rPr>
          <w:rFonts w:ascii="" w:hAnsi="" w:cs="" w:eastAsia=""/>
          <w:b w:val="false"/>
          <w:i w:val="true"/>
          <w:strike w:val="false"/>
          <w:color w:val="000000"/>
          <w:sz w:val="20"/>
          <w:u w:val="none"/>
        </w:rPr>
        <w:t xml:space="preserve">新ガイドライン準拠 エキスパート 管理栄養士養成シリーズ 基礎栄養学[第2版], </w:t>
      </w:r>
      <w:r>
        <w:rPr>
          <w:rFonts w:ascii="" w:hAnsi="" w:cs="" w:eastAsia=""/>
          <w:b w:val="false"/>
          <w:i w:val="false"/>
          <w:strike w:val="false"/>
          <w:color w:val="000000"/>
          <w:sz w:val="20"/>
          <w:u w:val="none"/>
        </w:rPr>
        <w:t>96-109,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Hiroko Segawa, Setsuko Yamanaka, Yasue Ohno, Akemi Onitsuka, Kazuyo Shiozawa, Fumito Aranami, Junya Furutani, Yuka Tomoe, Mikiko Ito, Masashi Kuwahata, Akihiro Imura, Yoichi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hyperphosphatemia and type II Na-Pi cotransporter activity in klotho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F769-F779,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無機リン酸の生体内代謝, --- 無機リン酸の生体内代謝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1131-1140,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Tomoe, Hiroko Segawa, Kazuyo Shiozawa,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Rieko Tominaga, Etsuyo Hanabusa, Fumito Aranami, Junya Furutani, Shoji Kuwahara, Sawako Tatsumi,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Phosphaturic action of fibroblast growth factor 23 in Npt2 null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F1341-F1350,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瀬川 博子 : </w:t>
      </w:r>
      <w:r>
        <w:rPr>
          <w:rFonts w:ascii="" w:hAnsi="" w:cs="" w:eastAsia=""/>
          <w:b w:val="false"/>
          <w:i w:val="false"/>
          <w:strike w:val="false"/>
          <w:color w:val="000000"/>
          <w:sz w:val="20"/>
          <w:u w:val="none"/>
        </w:rPr>
        <w:t xml:space="preserve">リントランスポーター,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 </w:t>
      </w:r>
      <w:r>
        <w:rPr>
          <w:rFonts w:ascii="" w:hAnsi="" w:cs="" w:eastAsia=""/>
          <w:b w:val="false"/>
          <w:i w:val="false"/>
          <w:strike w:val="false"/>
          <w:color w:val="000000"/>
          <w:sz w:val="20"/>
          <w:u w:val="none"/>
        </w:rPr>
        <w:t>ペプチド輸送におけるペプチドトランスポーターの役割, けんぱく社, 東京,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リン代謝調節機構 up to date,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Fukagawa, Hirotaka Komaba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matters: from phosphorus load to bioavailability., </w:t>
      </w:r>
      <w:r>
        <w:rPr>
          <w:rFonts w:ascii="" w:hAnsi="" w:cs="" w:eastAsia=""/>
          <w:b w:val="false"/>
          <w:i w:val="true"/>
          <w:strike w:val="false"/>
          <w:color w:val="000000"/>
          <w:sz w:val="20"/>
          <w:u w:val="single"/>
        </w:rPr>
        <w:t>Clinical Journal of the American Society of Nephrology : CJASN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フォスファトニンとリン,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杉野 紗貴子,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腎臓と骨代謝関連ホルモン,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Hiroyo Kubota, Saki Amano, Meiko Yokoyama, Yasuhiro Shimamura, Shunsuke Ito, Aki Ogawa, Yukiko Kobayashi,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Kido : </w:t>
      </w:r>
      <w:r>
        <w:rPr>
          <w:rFonts w:ascii="" w:hAnsi="" w:cs="" w:eastAsia=""/>
          <w:b w:val="false"/>
          <w:i w:val="false"/>
          <w:strike w:val="false"/>
          <w:color w:val="000000"/>
          <w:sz w:val="20"/>
          <w:u w:val="none"/>
        </w:rPr>
        <w:t xml:space="preserve">Dietary medium-chain triglycerides attenuate hepatic lipid deposition in growing rats with protein malnutrition.,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Vol.Vol21,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171-174,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Zun Liu,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Cumhur Aydin, Monica Reyes, G Reinhold Erben, S Lee Weinstein, Min Chen, Vladimir Marshansky, F Leopold Fröhlich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Bastepe : </w:t>
      </w:r>
      <w:r>
        <w:rPr>
          <w:rFonts w:ascii="" w:hAnsi="" w:cs="" w:eastAsia=""/>
          <w:b w:val="false"/>
          <w:i w:val="false"/>
          <w:strike w:val="false"/>
          <w:color w:val="000000"/>
          <w:sz w:val="20"/>
          <w:u w:val="none"/>
        </w:rPr>
        <w:t xml:space="preserve">Transgenic overexpression of the extra-large Gs variant XLs enhances Gs-mediated responses in the mouse renal proximal tubule in vivo.,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1222-1233,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岩本 隆宏 : </w:t>
      </w:r>
      <w:r>
        <w:rPr>
          <w:rFonts w:ascii="" w:hAnsi="" w:cs="" w:eastAsia=""/>
          <w:b w:val="false"/>
          <w:i w:val="false"/>
          <w:strike w:val="false"/>
          <w:color w:val="000000"/>
          <w:sz w:val="20"/>
          <w:u w:val="none"/>
        </w:rPr>
        <w:t xml:space="preserve">無機イオン動態とトランスポーター, </w:t>
      </w:r>
      <w:r>
        <w:rPr>
          <w:rFonts w:ascii="" w:hAnsi="" w:cs="" w:eastAsia=""/>
          <w:b w:val="false"/>
          <w:i w:val="true"/>
          <w:strike w:val="false"/>
          <w:color w:val="000000"/>
          <w:sz w:val="20"/>
          <w:u w:val="none"/>
        </w:rPr>
        <w:t xml:space="preserve">トランスポートソームの世界-膜輸送研究の源流から未来へ-, </w:t>
      </w:r>
      <w:r>
        <w:rPr>
          <w:rFonts w:ascii="" w:hAnsi="" w:cs="" w:eastAsia=""/>
          <w:b w:val="false"/>
          <w:i w:val="false"/>
          <w:strike w:val="false"/>
          <w:color w:val="000000"/>
          <w:sz w:val="20"/>
          <w:u w:val="none"/>
        </w:rPr>
        <w:t>226-230,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Sawako Tatumi, Seiichi Yamaguchi, Tatsuya Kamatani, Yuji Shiozaki, Kengo Nomura, Yukiko Saito, Shinsuke Kido,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Hiroko Segawa, Akira Maeda, Thomas J Gardella,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Horald Jueppner : </w:t>
      </w:r>
      <w:r>
        <w:rPr>
          <w:rFonts w:ascii="" w:hAnsi="" w:cs="" w:eastAsia=""/>
          <w:b w:val="false"/>
          <w:i w:val="false"/>
          <w:strike w:val="false"/>
          <w:color w:val="000000"/>
          <w:sz w:val="20"/>
          <w:u w:val="none"/>
        </w:rPr>
        <w:t xml:space="preserve">PTH-Dependent Regulation of Npt2a and Npt2c Expression Appears To Involve Predominantly cAMP/PKA-Dependent Mechanisms.,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Seiichi Yamaguchi, Tatsuya Kamatani, Yuji Shiozaki, Kengo Nomura, Yukiko Saito,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Homeostasis in Osteocyte-Ablated Mice., </w:t>
      </w:r>
      <w:r>
        <w:rPr>
          <w:rFonts w:ascii="" w:hAnsi="" w:cs="" w:eastAsia=""/>
          <w:b w:val="false"/>
          <w:i w:val="true"/>
          <w:strike w:val="false"/>
          <w:color w:val="000000"/>
          <w:sz w:val="20"/>
          <w:u w:val="none"/>
        </w:rPr>
        <w:t xml:space="preserve">ASN,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無機リン酸代謝調節に関する分子栄養学的研究,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頌治, 荒波 史, 富永 理恵子,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ビタミンDによるリン代謝調節機序の解明．, </w:t>
      </w:r>
      <w:r>
        <w:rPr>
          <w:rFonts w:ascii="" w:hAnsi="" w:cs="" w:eastAsia=""/>
          <w:b w:val="false"/>
          <w:i w:val="true"/>
          <w:strike w:val="false"/>
          <w:color w:val="000000"/>
          <w:sz w:val="20"/>
          <w:u w:val="none"/>
        </w:rPr>
        <w:t xml:space="preserve">第64回日本栄養・食糧学会,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友紀子,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菊井 聡子, 山口 誠一, 塩崎 雄治,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リン酸輸送担体遺伝子欠損マウスの病態解析,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高リン血症治療の標的分子探索:腸管リントランスポーターノックアウトマウスの解析,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斎藤 友紀子, 塩崎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新規リン利尿因子の探索,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富永 理恵子,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西山 俊,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副甲状腺(PTH)によるリン代謝調節機構の解明,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なつき, 逸見 明博,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生体内凍結技法による腎尿細管リントランスポーターの免疫組織解析,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花房 悦世,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小腸リン酸トランスポーターNpt2bノックアウトマウスの解析,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坂田 雅映,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糖尿病発症における抗老化因子Klothoの関与,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リン酸代謝調節機序:最近の知見,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花房 悦世,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腸管とリン代謝,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中川 航司, 橋本 由衣, 坂田 雅映,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イタイイタイ病に見られるCd骨症(骨軟化症)の発症・進展におけるFGF23の関与,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腎臓切除による低リン血症について, </w:t>
      </w:r>
      <w:r>
        <w:rPr>
          <w:rFonts w:ascii="" w:hAnsi="" w:cs="" w:eastAsia=""/>
          <w:b w:val="false"/>
          <w:i w:val="true"/>
          <w:strike w:val="false"/>
          <w:color w:val="000000"/>
          <w:sz w:val="20"/>
          <w:u w:val="none"/>
        </w:rPr>
        <w:t xml:space="preserve">第4回瀬戸内フォーラム,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 </w:t>
      </w:r>
      <w:r>
        <w:rPr>
          <w:rFonts w:ascii="" w:hAnsi="" w:cs="" w:eastAsia=""/>
          <w:b w:val="false"/>
          <w:i w:val="true"/>
          <w:strike w:val="false"/>
          <w:color w:val="000000"/>
          <w:sz w:val="20"/>
          <w:u w:val="none"/>
        </w:rPr>
        <w:t xml:space="preserve">第33回栃木県透析医学会,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塩崎 雄治, 野村 憲吾, 斎藤 友紀子,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リン代謝における骨細胞の役割, </w:t>
      </w:r>
      <w:r>
        <w:rPr>
          <w:rFonts w:ascii="" w:hAnsi="" w:cs="" w:eastAsia=""/>
          <w:b w:val="false"/>
          <w:i w:val="true"/>
          <w:strike w:val="false"/>
          <w:color w:val="000000"/>
          <w:sz w:val="20"/>
          <w:u w:val="none"/>
        </w:rPr>
        <w:t xml:space="preserve">第29回腎と骨代謝研究会,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不動性骨粗鬆症の予防に有効な機能性食品の探索,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坂田 雅映, 荒波 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低リン血症くる病の理解に向けて-生後発達に伴う尿細管リン再吸収障害-,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花房 悦世, 堀場 直, 上田 乙也,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高リン血症治療薬の分子標的Npt2bノックアウトマウスの解析,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慢性腎臓病におけるリントランスポーターの役割, </w:t>
      </w:r>
      <w:r>
        <w:rPr>
          <w:rFonts w:ascii="" w:hAnsi="" w:cs="" w:eastAsia=""/>
          <w:b w:val="false"/>
          <w:i w:val="true"/>
          <w:strike w:val="false"/>
          <w:color w:val="000000"/>
          <w:sz w:val="20"/>
          <w:u w:val="none"/>
        </w:rPr>
        <w:t xml:space="preserve">第4回革新的特色研究シンポジウム,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菅野 三喜男, 坂内 堅二, 大和 英之,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蛋白源に含まれるリンの有する作用:FGF23との関係, </w:t>
      </w:r>
      <w:r>
        <w:rPr>
          <w:rFonts w:ascii="" w:hAnsi="" w:cs="" w:eastAsia=""/>
          <w:b w:val="false"/>
          <w:i w:val="true"/>
          <w:strike w:val="false"/>
          <w:color w:val="000000"/>
          <w:sz w:val="20"/>
          <w:u w:val="none"/>
        </w:rPr>
        <w:t xml:space="preserve">第22回日本腎性骨症研究会,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栄養不良の定義, 日本メディカルセンター,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動物を用いた栄養生化学および栄養関連酵素実験,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建雄,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小西 真人, 工藤 宏幸 : </w:t>
      </w:r>
      <w:r>
        <w:rPr>
          <w:rFonts w:ascii="" w:hAnsi="" w:cs="" w:eastAsia=""/>
          <w:b w:val="false"/>
          <w:i w:val="false"/>
          <w:strike w:val="false"/>
          <w:color w:val="000000"/>
          <w:sz w:val="20"/>
          <w:u w:val="none"/>
        </w:rPr>
        <w:t>人体の施錠構造と機能Ⅹ運動器,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ミネラル摂取と生命予後,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Etsuyo Hanabusa, Otoya Ueda,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Naoshi Horiba,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Shoji Kuwahara, Tomo Mukai, Shohei Sasaki, Rieko Tominaga, Junya Furutani, Fumito Aranami, Shuichi Ohtomo, Yumiko Oikawa, Yousuke Kawase, A Naoko Wada, Takanori Tachibe, Mami Kakefuda, Hiromi Tateishi, Kaoru Matsumoto,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Inorganic phosphate homeostasis in sodium-dependent phosphate cotransporter Npt2b</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F1105-13,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Akiko Ohi, Kengo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pros and cons significance and risk of phosphorus supplementation. The risk of dietary phosphorus intake].,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Akiko Ohi, Yuji Shiozaki, </w:t>
      </w:r>
      <w:r>
        <w:rPr>
          <w:rFonts w:ascii="" w:hAnsi="" w:cs="" w:eastAsia=""/>
          <w:b w:val="true"/>
          <w:i w:val="false"/>
          <w:strike w:val="false"/>
          <w:color w:val="000000"/>
          <w:sz w:val="20"/>
          <w:u w:val="single"/>
        </w:rPr>
        <w:t>Natsumi Kangawa</w:t>
      </w:r>
      <w:r>
        <w:rPr>
          <w:rFonts w:ascii="" w:hAnsi="" w:cs="" w:eastAsia=""/>
          <w:b w:val="true"/>
          <w:i w:val="false"/>
          <w:strike w:val="false"/>
          <w:color w:val="000000"/>
          <w:sz w:val="20"/>
          <w:u w:val="none"/>
        </w:rPr>
        <w:t xml:space="preserve">, Takashi Nishiyama, Fumito Aranami, Shohei Sasaki, Ayaka Mori,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stability of type IIc sodium-dependent phosphate cotransporter mutations in patients with hereditary hypophosphatemic rickets with hypercalciuria.,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C1316-30,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Shoji Kuwahara, Fumito Aranami,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Akemi Onitsuka, Naoko Honda, Rieko Tominaga, Etsuyo Hanabusa,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Setsuko Yamanaka, Shohei Sasaki, Akiko Ohi, 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analysis of a splice variant of mouse sodium-dependent phosphate transporter Npt2c.,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桑原 頌治, 野村 憲吾,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FGF23の作用と作用機序., </w:t>
      </w:r>
      <w:r>
        <w:rPr>
          <w:rFonts w:ascii="" w:hAnsi="" w:cs="" w:eastAsia=""/>
          <w:b w:val="false"/>
          <w:i w:val="false"/>
          <w:strike w:val="false"/>
          <w:color w:val="000000"/>
          <w:sz w:val="20"/>
          <w:u w:val="none"/>
        </w:rPr>
        <w:t>25-31,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古谷 順也, 桑原 頌冶, 大井 彰子,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ペプチドトランスポーターの機能と生理作用, </w:t>
      </w:r>
      <w:r>
        <w:rPr>
          <w:rFonts w:ascii="" w:hAnsi="" w:cs="" w:eastAsia=""/>
          <w:b w:val="false"/>
          <w:i w:val="true"/>
          <w:strike w:val="false"/>
          <w:color w:val="000000"/>
          <w:sz w:val="20"/>
          <w:u w:val="none"/>
        </w:rPr>
        <w:t xml:space="preserve">栄養・食品機能とトランスポーター, </w:t>
      </w:r>
      <w:r>
        <w:rPr>
          <w:rFonts w:ascii="" w:hAnsi="" w:cs="" w:eastAsia=""/>
          <w:b w:val="false"/>
          <w:i w:val="false"/>
          <w:strike w:val="false"/>
          <w:color w:val="000000"/>
          <w:sz w:val="20"/>
          <w:u w:val="none"/>
        </w:rPr>
        <w:t>63-80,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Ishisaka, Satomi Ichikawa, Hiroyuki Sakakibara, K Mariusz Piskula, Toshiyuki Nakamura, Yoji Kato,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Akira Tsuji,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orally administered quercetin in brain tissue and its antioxidative effects in rats.,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1329-1336,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リン酸トランスポーターと疾患, </w:t>
      </w:r>
      <w:r>
        <w:rPr>
          <w:rFonts w:ascii="" w:hAnsi="" w:cs="" w:eastAsia=""/>
          <w:b w:val="false"/>
          <w:i w:val="true"/>
          <w:strike w:val="false"/>
          <w:color w:val="000000"/>
          <w:sz w:val="20"/>
          <w:u w:val="none"/>
        </w:rPr>
        <w:t xml:space="preserve">Bio Clinica 腎臓トランスポーター異常による疾患, </w:t>
      </w:r>
      <w:r>
        <w:rPr>
          <w:rFonts w:ascii="" w:hAnsi="" w:cs="" w:eastAsia=""/>
          <w:b w:val="true"/>
          <w:i w:val="false"/>
          <w:strike w:val="false"/>
          <w:color w:val="000000"/>
          <w:sz w:val="20"/>
          <w:u w:val="none"/>
        </w:rPr>
        <w:t xml:space="preserve">Vol.Vol26, </w:t>
      </w:r>
      <w:r>
        <w:rPr>
          <w:rFonts w:ascii="" w:hAnsi="" w:cs="" w:eastAsia=""/>
          <w:b w:val="false"/>
          <w:i w:val="true"/>
          <w:strike w:val="false"/>
          <w:color w:val="000000"/>
          <w:sz w:val="20"/>
          <w:u w:val="none"/>
        </w:rPr>
        <w:t xml:space="preserve">No.No11, </w:t>
      </w:r>
      <w:r>
        <w:rPr>
          <w:rFonts w:ascii="" w:hAnsi="" w:cs="" w:eastAsia=""/>
          <w:b w:val="false"/>
          <w:i w:val="false"/>
          <w:strike w:val="false"/>
          <w:color w:val="000000"/>
          <w:sz w:val="20"/>
          <w:u w:val="none"/>
        </w:rPr>
        <w:t>23-27,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秀夫, 中坊 幸弘,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w:t>
      </w:r>
      <w:r>
        <w:rPr>
          <w:rFonts w:ascii="" w:hAnsi="" w:cs="" w:eastAsia=""/>
          <w:b w:val="false"/>
          <w:i w:val="true"/>
          <w:strike w:val="false"/>
          <w:color w:val="000000"/>
          <w:sz w:val="20"/>
          <w:u w:val="none"/>
        </w:rPr>
        <w:t xml:space="preserve">栄養生化学(栄養科学シリーズ),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煩治,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リン酸トランスポーターをめぐる最近の話題.,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大井 彰子, 桑原 頌治,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 亜鉛, 銅.,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47-51,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Sakiko Haito-Sugino, Shoji Kuwahara, Akiko Ohi, Kengo Nomura,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Sodium-dependent phosphate cotransporters: lessons from gene knockout and mutation studies.,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3719-3730,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頌冶, 野村 憲吾, 大井 彰子,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FGF23およびKlothoによる尿細管でのリン輸送制御機序,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Guo,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Minlin Liu, Lige Song, F Richard Bringhurst,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Henry M Kronenberg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Harald Juppner : </w:t>
      </w:r>
      <w:r>
        <w:rPr>
          <w:rFonts w:ascii="" w:hAnsi="" w:cs="" w:eastAsia=""/>
          <w:b w:val="false"/>
          <w:i w:val="false"/>
          <w:strike w:val="false"/>
          <w:color w:val="000000"/>
          <w:sz w:val="20"/>
          <w:u w:val="none"/>
        </w:rPr>
        <w:t xml:space="preserve">Phospholipase C signaling through the PTH/PTHrP receptor is required for serum phosphate homeostasis but not for serum 1,25(OH)2D3, </w:t>
      </w:r>
      <w:r>
        <w:rPr>
          <w:rFonts w:ascii="" w:hAnsi="" w:cs="" w:eastAsia=""/>
          <w:b w:val="false"/>
          <w:i w:val="true"/>
          <w:strike w:val="false"/>
          <w:color w:val="000000"/>
          <w:sz w:val="20"/>
          <w:u w:val="none"/>
        </w:rPr>
        <w:t xml:space="preserve">American Society for Bone and Mineral Reseach, </w:t>
      </w:r>
      <w:r>
        <w:rPr>
          <w:rFonts w:ascii="" w:hAnsi="" w:cs="" w:eastAsia=""/>
          <w:b w:val="false"/>
          <w:i w:val="false"/>
          <w:strike w:val="false"/>
          <w:color w:val="000000"/>
          <w:sz w:val="20"/>
          <w:u w:val="none"/>
        </w:rPr>
        <w:t>カリフォルニア,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Ohi, Sakiko Haito-Sugino,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Yuji Shiozaki, Kengo Nomura, Yuri Kusaka, Shohei Sasaki, Saori Ohnishi, Seiichi Yamaguchi,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Consequences of the SLC34A3 Mutations of Hereditary Hypophosphatemic Rickets with Hypercalciuria(HHRH),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Hatano, Atsushi Tamura,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Sachiko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Asano : </w:t>
      </w:r>
      <w:r>
        <w:rPr>
          <w:rFonts w:ascii="" w:hAnsi="" w:cs="" w:eastAsia=""/>
          <w:b w:val="false"/>
          <w:i w:val="false"/>
          <w:strike w:val="false"/>
          <w:color w:val="000000"/>
          <w:sz w:val="20"/>
          <w:u w:val="none"/>
        </w:rPr>
        <w:t xml:space="preserve">Ezrin Is Essential for the Phosphate Reabeorption in the Renal Proximai Tubule,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 Mukai, Saori Ohnishi, Shohei Sasaki, Akiko Ohi, Shoji Kuwahara,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Yasuko Ishikawa, Otoya Ueda, Naoshi Horiba, Kou-ichi Jishage, Naoshi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Sodium-Dependent Phosphate(Pi)Transporter(Npt2b)on Salivary Pi Secretion,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Yuji Shiozaki, Seiichi Yamaguchi, Tatsuya Kamatani,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Post-Hepatectomy Hypophosphatemia in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Y Yamaguchi, T Kamatani, K Nomura, A Yoshimi,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ion homeostasis;osteocyte-kidney axis, </w:t>
      </w:r>
      <w:r>
        <w:rPr>
          <w:rFonts w:ascii="" w:hAnsi="" w:cs="" w:eastAsia=""/>
          <w:b w:val="false"/>
          <w:i w:val="true"/>
          <w:strike w:val="false"/>
          <w:color w:val="000000"/>
          <w:sz w:val="20"/>
          <w:u w:val="none"/>
        </w:rPr>
        <w:t xml:space="preserve">The1st HDphysiology International SymposiumIntegrative Multi-l Systems Biology for in SilicoCardiology and Pharmacokinetics,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菊井 聡子, 野村 憲吾, 斉藤 友紀子, 塩﨑 雄治, 山口 誠一,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リン代謝におけるカルシウム受容体の役割,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桑原 頌冶,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慢性腎臓病における食事リンによる腸管ペプチドトランスポーター調節,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雄治, 杉野 紗貴子, 大井 彰子,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高カルシウム尿を伴う遺伝性低リン血症性クル病の原因遺伝子リン酸トランスポーターNPT2cの変異体解析, </w:t>
      </w:r>
      <w:r>
        <w:rPr>
          <w:rFonts w:ascii="" w:hAnsi="" w:cs="" w:eastAsia=""/>
          <w:b w:val="false"/>
          <w:i w:val="true"/>
          <w:strike w:val="false"/>
          <w:color w:val="000000"/>
          <w:sz w:val="20"/>
          <w:u w:val="none"/>
        </w:rPr>
        <w:t xml:space="preserve">第54回日本腎臓病学会学術総会,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リン代謝調節機構up to date, </w:t>
      </w:r>
      <w:r>
        <w:rPr>
          <w:rFonts w:ascii="" w:hAnsi="" w:cs="" w:eastAsia=""/>
          <w:b w:val="false"/>
          <w:i w:val="true"/>
          <w:strike w:val="false"/>
          <w:color w:val="000000"/>
          <w:sz w:val="20"/>
          <w:u w:val="none"/>
        </w:rPr>
        <w:t xml:space="preserve">第56回日本透析医学会学術集会・総会,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イタイイタイ病に見られる骨障害の発症・進展におけるFGF23の関与,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シナカルセト塩酸塩による代謝, </w:t>
      </w:r>
      <w:r>
        <w:rPr>
          <w:rFonts w:ascii="" w:hAnsi="" w:cs="" w:eastAsia=""/>
          <w:b w:val="false"/>
          <w:i w:val="true"/>
          <w:strike w:val="false"/>
          <w:color w:val="000000"/>
          <w:sz w:val="20"/>
          <w:u w:val="none"/>
        </w:rPr>
        <w:t xml:space="preserve">第58回日本栄養改善学会学術総会,9月10日広島国際会議場,広島,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hypophosphatemic rickets with hypercalciuria(HHRH)やFanconi's syndromeにおける低リン血症の分子機構解明,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桑原 頌冶,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ナトリウム依存性リン酸トランスポーターNpt2bの新たな生理機能の解明,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釜谷 達哉,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向井 朋,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リン代謝における腸管の役割,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カドミウム汚染によるリン代謝異常;骨軟化症発症機序およびバイオマーカーの探索,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カドミウムと低リン血症, </w:t>
      </w:r>
      <w:r>
        <w:rPr>
          <w:rFonts w:ascii="" w:hAnsi="" w:cs="" w:eastAsia=""/>
          <w:b w:val="false"/>
          <w:i w:val="true"/>
          <w:strike w:val="false"/>
          <w:color w:val="000000"/>
          <w:sz w:val="20"/>
          <w:u w:val="none"/>
        </w:rPr>
        <w:t xml:space="preserve">第82回日本衛生学会学術総会,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リン調節ホルモンと臓器相関:最新の知見, </w:t>
      </w:r>
      <w:r>
        <w:rPr>
          <w:rFonts w:ascii="" w:hAnsi="" w:cs="" w:eastAsia=""/>
          <w:b w:val="false"/>
          <w:i w:val="true"/>
          <w:strike w:val="false"/>
          <w:color w:val="000000"/>
          <w:sz w:val="20"/>
          <w:u w:val="none"/>
        </w:rPr>
        <w:t xml:space="preserve">第23回Kobe Parathyroid and Bone Forum,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リン酸化代謝調節機構の分子基盤解明., </w:t>
      </w:r>
      <w:r>
        <w:rPr>
          <w:rFonts w:ascii="" w:hAnsi="" w:cs="" w:eastAsia=""/>
          <w:b w:val="false"/>
          <w:i w:val="true"/>
          <w:strike w:val="false"/>
          <w:color w:val="000000"/>
          <w:sz w:val="20"/>
          <w:u w:val="none"/>
        </w:rPr>
        <w:t xml:space="preserve">第2回ビタミンD基礎研究会(KATOプロジェクトミーティング),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ホスレノール発売2周年記念講演会,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信州CKD血管障害研究会∼透析と栄養を考える∼,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高リン血症治療標的としての腸管リンセンシング機構の解明とリンセンサー分子の探索, </w:t>
      </w:r>
      <w:r>
        <w:rPr>
          <w:rFonts w:ascii="" w:hAnsi="" w:cs="" w:eastAsia=""/>
          <w:b w:val="false"/>
          <w:i w:val="true"/>
          <w:strike w:val="false"/>
          <w:color w:val="000000"/>
          <w:sz w:val="20"/>
          <w:u w:val="none"/>
        </w:rPr>
        <w:t xml:space="preserve">慢性腎臓病(CKD)病態研究会,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20th北海道MBD研究会,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慢性腎臓病とFGF23/Klotho:最近の知見, </w:t>
      </w:r>
      <w:r>
        <w:rPr>
          <w:rFonts w:ascii="" w:hAnsi="" w:cs="" w:eastAsia=""/>
          <w:b w:val="false"/>
          <w:i w:val="true"/>
          <w:strike w:val="false"/>
          <w:color w:val="000000"/>
          <w:sz w:val="20"/>
          <w:u w:val="none"/>
        </w:rPr>
        <w:t xml:space="preserve">臓器保護と治療研究会,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山口 誠一, 塩﨑 雄治, 菅生 陵馬,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肝臓切除による低リン血症発症メカニズムの解明,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真理奈,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荒波 史, 中川 航司,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カドミウムによるFibroblast growth factor23(FGF23)発現調節機序の検討,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第15回BMC研究会,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リン代謝の新しい話題:新しい展開とその理解に向けて, </w:t>
      </w:r>
      <w:r>
        <w:rPr>
          <w:rFonts w:ascii="" w:hAnsi="" w:cs="" w:eastAsia=""/>
          <w:b w:val="false"/>
          <w:i w:val="true"/>
          <w:strike w:val="false"/>
          <w:color w:val="000000"/>
          <w:sz w:val="20"/>
          <w:u w:val="none"/>
        </w:rPr>
        <w:t xml:space="preserve">西三河CKD-MBD研究会,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誠一,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吉見 文子,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骨細胞とリン代謝, </w:t>
      </w:r>
      <w:r>
        <w:rPr>
          <w:rFonts w:ascii="" w:hAnsi="" w:cs="" w:eastAsia=""/>
          <w:b w:val="false"/>
          <w:i w:val="true"/>
          <w:strike w:val="false"/>
          <w:color w:val="000000"/>
          <w:sz w:val="20"/>
          <w:u w:val="none"/>
        </w:rPr>
        <w:t xml:space="preserve">第18回徳島骨代謝研究会,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リン代謝の話題:新しい展開とその理解に向けて, </w:t>
      </w:r>
      <w:r>
        <w:rPr>
          <w:rFonts w:ascii="" w:hAnsi="" w:cs="" w:eastAsia=""/>
          <w:b w:val="false"/>
          <w:i w:val="true"/>
          <w:strike w:val="false"/>
          <w:color w:val="000000"/>
          <w:sz w:val="20"/>
          <w:u w:val="none"/>
        </w:rPr>
        <w:t xml:space="preserve">第14回腎と栄養代謝研究会,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慢性腎臓病におけるリンの管理,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 </w:t>
      </w:r>
      <w:r>
        <w:rPr>
          <w:rFonts w:ascii="" w:hAnsi="" w:cs="" w:eastAsia=""/>
          <w:b w:val="false"/>
          <w:i w:val="true"/>
          <w:strike w:val="false"/>
          <w:color w:val="000000"/>
          <w:sz w:val="20"/>
          <w:u w:val="none"/>
        </w:rPr>
        <w:t xml:space="preserve">第27回小児成長研究会,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リンバランスとその調節, </w:t>
      </w:r>
      <w:r>
        <w:rPr>
          <w:rFonts w:ascii="" w:hAnsi="" w:cs="" w:eastAsia=""/>
          <w:b w:val="false"/>
          <w:i w:val="true"/>
          <w:strike w:val="false"/>
          <w:color w:val="000000"/>
          <w:sz w:val="20"/>
          <w:u w:val="none"/>
        </w:rPr>
        <w:t xml:space="preserve">第1回湘南電解質キャンプ,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慢性腎臓病におけるリンの話題, </w:t>
      </w:r>
      <w:r>
        <w:rPr>
          <w:rFonts w:ascii="" w:hAnsi="" w:cs="" w:eastAsia=""/>
          <w:b w:val="false"/>
          <w:i w:val="true"/>
          <w:strike w:val="false"/>
          <w:color w:val="000000"/>
          <w:sz w:val="20"/>
          <w:u w:val="none"/>
        </w:rPr>
        <w:t xml:space="preserve">第78回大阪透析研究会,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桑原 頌治, 大井 彰子, 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消化と吸収Degestion&amp;Absortion, 日本消化吸収学会,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透析療法ネクストXIII∼新時代の高リン血症治療∼, --- 透析患者の栄養とリン代謝 ---, 医学図書出版株式会社, 埼玉,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Yoshie Yamagata, Ayako Izumi, Fumie Egashira,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Kayashita : </w:t>
      </w:r>
      <w:r>
        <w:rPr>
          <w:rFonts w:ascii="" w:hAnsi="" w:cs="" w:eastAsia=""/>
          <w:b w:val="false"/>
          <w:i w:val="false"/>
          <w:strike w:val="false"/>
          <w:color w:val="000000"/>
          <w:sz w:val="20"/>
          <w:u w:val="none"/>
        </w:rPr>
        <w:t xml:space="preserve">Determination of a suitable shear rate for thickened liquids easy for elderly to swallow.,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リンセンシングと腸管,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リン代謝調節機構の分子メカニズム., </w:t>
      </w:r>
      <w:r>
        <w:rPr>
          <w:rFonts w:ascii="" w:hAnsi="" w:cs="" w:eastAsia=""/>
          <w:b w:val="false"/>
          <w:i w:val="true"/>
          <w:strike w:val="false"/>
          <w:color w:val="000000"/>
          <w:sz w:val="20"/>
          <w:u w:val="none"/>
        </w:rPr>
        <w:t xml:space="preserve">Anual Review腎臓2013, </w:t>
      </w:r>
      <w:r>
        <w:rPr>
          <w:rFonts w:ascii="" w:hAnsi="" w:cs="" w:eastAsia=""/>
          <w:b w:val="false"/>
          <w:i w:val="false"/>
          <w:strike w:val="false"/>
          <w:color w:val="000000"/>
          <w:sz w:val="20"/>
          <w:u w:val="none"/>
        </w:rPr>
        <w:t>2-16,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Management and Clinical Outcomes,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Block Geoffrey : </w:t>
      </w:r>
      <w:r>
        <w:rPr>
          <w:rFonts w:ascii="" w:hAnsi="" w:cs="" w:eastAsia=""/>
          <w:b w:val="false"/>
          <w:i w:val="false"/>
          <w:strike w:val="false"/>
          <w:color w:val="000000"/>
          <w:sz w:val="20"/>
          <w:u w:val="none"/>
        </w:rPr>
        <w:t xml:space="preserve">Phosphorus in Food and Preservatives and its Role in Diseases of Kidney and Heart, Bone and Mineral Disorders and Cancer, </w:t>
      </w:r>
      <w:r>
        <w:rPr>
          <w:rFonts w:ascii="" w:hAnsi="" w:cs="" w:eastAsia=""/>
          <w:b w:val="false"/>
          <w:i w:val="true"/>
          <w:strike w:val="false"/>
          <w:color w:val="000000"/>
          <w:sz w:val="20"/>
          <w:u w:val="none"/>
        </w:rPr>
        <w:t xml:space="preserve">International Dietary Phosphorus Consensus Conference,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Y Hashimoto,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patients with CKD results from FGF23/Klotho-mediated suppression of Insulin/IGF-I signaling,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Mukai,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他7名 : </w:t>
      </w:r>
      <w:r>
        <w:rPr>
          <w:rFonts w:ascii="" w:hAnsi="" w:cs="" w:eastAsia=""/>
          <w:b w:val="false"/>
          <w:i w:val="false"/>
          <w:strike w:val="false"/>
          <w:color w:val="000000"/>
          <w:sz w:val="20"/>
          <w:u w:val="none"/>
        </w:rPr>
        <w:t xml:space="preserve">The role of salivary glands in phosphate homeostasis,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J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inorganic phosphorus and intestinal peptide absorption, </w:t>
      </w:r>
      <w:r>
        <w:rPr>
          <w:rFonts w:ascii="" w:hAnsi="" w:cs="" w:eastAsia=""/>
          <w:b w:val="false"/>
          <w:i w:val="true"/>
          <w:strike w:val="false"/>
          <w:color w:val="000000"/>
          <w:sz w:val="20"/>
          <w:u w:val="none"/>
        </w:rPr>
        <w:t xml:space="preserve">XVI International Congress on Nutrition and Metabolism in Renal Disease 2012,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Miyamoto, R Ohnishi, Y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R Ohnishi, S Shiozaki,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consequences of gene mutations involved in renal phosphate transport, </w:t>
      </w:r>
      <w:r>
        <w:rPr>
          <w:rFonts w:ascii="" w:hAnsi="" w:cs="" w:eastAsia=""/>
          <w:b w:val="false"/>
          <w:i w:val="true"/>
          <w:strike w:val="false"/>
          <w:color w:val="000000"/>
          <w:sz w:val="20"/>
          <w:u w:val="none"/>
        </w:rPr>
        <w:t xml:space="preserve">International Symposium on Epithelial Barrier and Transport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Hatano,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A Tsukita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Asano : </w:t>
      </w:r>
      <w:r>
        <w:rPr>
          <w:rFonts w:ascii="" w:hAnsi="" w:cs="" w:eastAsia=""/>
          <w:b w:val="false"/>
          <w:i w:val="false"/>
          <w:strike w:val="false"/>
          <w:color w:val="000000"/>
          <w:sz w:val="20"/>
          <w:u w:val="none"/>
        </w:rPr>
        <w:t xml:space="preserve">The membrane cytoskeletal crosslinker ezrin is essential for the regulation of phosphate homeostasis in the kidney,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Mechanisms of hyperphosphatemia in the osteocyte-abelated mice,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 </w:t>
      </w:r>
      <w:r>
        <w:rPr>
          <w:rFonts w:ascii="" w:hAnsi="" w:cs="" w:eastAsia=""/>
          <w:b w:val="false"/>
          <w:i w:val="false"/>
          <w:strike w:val="false"/>
          <w:color w:val="000000"/>
          <w:sz w:val="20"/>
          <w:u w:val="none"/>
        </w:rPr>
        <w:t xml:space="preserve">Molecular mechanisms of cadmium (Cd) dependent fibroblast growth factor 23 secretion in bone, </w:t>
      </w:r>
      <w:r>
        <w:rPr>
          <w:rFonts w:ascii="" w:hAnsi="" w:cs="" w:eastAsia=""/>
          <w:b w:val="false"/>
          <w:i w:val="true"/>
          <w:strike w:val="false"/>
          <w:color w:val="000000"/>
          <w:sz w:val="20"/>
          <w:u w:val="none"/>
        </w:rPr>
        <w:t xml:space="preserve">Americal Society Nephrology, Kidney Week,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他10名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骨細胞と腎臓を結ぶリン代謝調節機序,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慢性腎臓病患者におけるFGF23産生亢進の分子機能解析.,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大西 沙織 : </w:t>
      </w:r>
      <w:r>
        <w:rPr>
          <w:rFonts w:ascii="" w:hAnsi="" w:cs="" w:eastAsia=""/>
          <w:b w:val="false"/>
          <w:i w:val="false"/>
          <w:strike w:val="false"/>
          <w:color w:val="000000"/>
          <w:sz w:val="20"/>
          <w:u w:val="none"/>
        </w:rPr>
        <w:t xml:space="preserve">リン代謝調節機構,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沙織, 大井 彰子, 杉野 紗貴子, 森 絢加,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HHRHの原因遺伝子Na-Pi-IIcによる細胞内vacuole形成について, </w:t>
      </w:r>
      <w:r>
        <w:rPr>
          <w:rFonts w:ascii="" w:hAnsi="" w:cs="" w:eastAsia=""/>
          <w:b w:val="false"/>
          <w:i w:val="true"/>
          <w:strike w:val="false"/>
          <w:color w:val="000000"/>
          <w:sz w:val="20"/>
          <w:u w:val="none"/>
        </w:rPr>
        <w:t xml:space="preserve">第55回日本腎臓学会学術集会,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ナトリウム依存性リントランスポーターNaPi-2cの生理学的役割解明, </w:t>
      </w:r>
      <w:r>
        <w:rPr>
          <w:rFonts w:ascii="" w:hAnsi="" w:cs="" w:eastAsia=""/>
          <w:b w:val="false"/>
          <w:i w:val="true"/>
          <w:strike w:val="false"/>
          <w:color w:val="000000"/>
          <w:sz w:val="20"/>
          <w:u w:val="none"/>
        </w:rPr>
        <w:t xml:space="preserve">第3回ビタミンD基礎研究会,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カドミウム汚染によるリン代謝異常・骨軟化症発症機序の検討,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CKDにおけるリン代謝異常:吸収と排泄における問題点,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野村 憲吾, 藤田 みゆき,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骨細胞死滅マウスのり代謝異常について,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腎臓切除後の低リン血症発症機構の解明, </w:t>
      </w:r>
      <w:r>
        <w:rPr>
          <w:rFonts w:ascii="" w:hAnsi="" w:cs="" w:eastAsia=""/>
          <w:b w:val="false"/>
          <w:i w:val="true"/>
          <w:strike w:val="false"/>
          <w:color w:val="000000"/>
          <w:sz w:val="20"/>
          <w:u w:val="none"/>
        </w:rPr>
        <w:t xml:space="preserve">第45回日本栄養食糧学会 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肝臓切除に起因する低リン血漿発症機構の解明, </w:t>
      </w:r>
      <w:r>
        <w:rPr>
          <w:rFonts w:ascii="" w:hAnsi="" w:cs="" w:eastAsia=""/>
          <w:b w:val="false"/>
          <w:i w:val="true"/>
          <w:strike w:val="false"/>
          <w:color w:val="000000"/>
          <w:sz w:val="20"/>
          <w:u w:val="none"/>
        </w:rPr>
        <w:t xml:space="preserve">第16回日本病態栄養学会学術集会,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慢性腎臓病におけるFGF23産生亢進の分子機能解析,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食道癌術後乳糜胸をオクトレオチドと低脂肪の栄養治療で回復した一例,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祐里,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腸管リン吸収における腸アルカリフォスファターゼの役割, </w:t>
      </w:r>
      <w:r>
        <w:rPr>
          <w:rFonts w:ascii="" w:hAnsi="" w:cs="" w:eastAsia=""/>
          <w:b w:val="false"/>
          <w:i w:val="true"/>
          <w:strike w:val="false"/>
          <w:color w:val="000000"/>
          <w:sz w:val="20"/>
          <w:u w:val="none"/>
        </w:rPr>
        <w:t xml:space="preserve">第16回日本病態栄養学会年次学術集会,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性腎臓病におけるリン代謝異常∼FGF23/Klothoの役割について∼, </w:t>
      </w:r>
      <w:r>
        <w:rPr>
          <w:rFonts w:ascii="" w:hAnsi="" w:cs="" w:eastAsia=""/>
          <w:b w:val="false"/>
          <w:i w:val="true"/>
          <w:strike w:val="false"/>
          <w:color w:val="000000"/>
          <w:sz w:val="20"/>
          <w:u w:val="none"/>
        </w:rPr>
        <w:t xml:space="preserve">愛媛骨代謝研究会,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リンの栄養学:最近の知見, </w:t>
      </w:r>
      <w:r>
        <w:rPr>
          <w:rFonts w:ascii="" w:hAnsi="" w:cs="" w:eastAsia=""/>
          <w:b w:val="false"/>
          <w:i w:val="true"/>
          <w:strike w:val="false"/>
          <w:color w:val="000000"/>
          <w:sz w:val="20"/>
          <w:u w:val="none"/>
        </w:rPr>
        <w:t xml:space="preserve">第9回富士透析勉強会,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りん摂取と生命予後, </w:t>
      </w:r>
      <w:r>
        <w:rPr>
          <w:rFonts w:ascii="" w:hAnsi="" w:cs="" w:eastAsia=""/>
          <w:b w:val="false"/>
          <w:i w:val="true"/>
          <w:strike w:val="false"/>
          <w:color w:val="000000"/>
          <w:sz w:val="20"/>
          <w:u w:val="none"/>
        </w:rPr>
        <w:t xml:space="preserve">AWAsupport center retreet,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腸管リン吸収機構ー基礎研究からの最近の進展, </w:t>
      </w:r>
      <w:r>
        <w:rPr>
          <w:rFonts w:ascii="" w:hAnsi="" w:cs="" w:eastAsia=""/>
          <w:b w:val="false"/>
          <w:i w:val="true"/>
          <w:strike w:val="false"/>
          <w:color w:val="000000"/>
          <w:sz w:val="20"/>
          <w:u w:val="none"/>
        </w:rPr>
        <w:t xml:space="preserve">第10回CKD合併症研究会,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ヒトにおけるPTHおよびFGF23による血中リン濃度低下を担う標的分子の探索, </w:t>
      </w:r>
      <w:r>
        <w:rPr>
          <w:rFonts w:ascii="" w:hAnsi="" w:cs="" w:eastAsia=""/>
          <w:b w:val="false"/>
          <w:i w:val="true"/>
          <w:strike w:val="false"/>
          <w:color w:val="000000"/>
          <w:sz w:val="20"/>
          <w:u w:val="none"/>
        </w:rPr>
        <w:t xml:space="preserve">第5回慢性腎臓病(CKD)病態研究会,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リン代謝における臓器相関, </w:t>
      </w:r>
      <w:r>
        <w:rPr>
          <w:rFonts w:ascii="" w:hAnsi="" w:cs="" w:eastAsia=""/>
          <w:b w:val="false"/>
          <w:i w:val="true"/>
          <w:strike w:val="false"/>
          <w:color w:val="000000"/>
          <w:sz w:val="20"/>
          <w:u w:val="none"/>
        </w:rPr>
        <w:t xml:space="preserve">リン代謝における臓器相関,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リンの体内動態(腸管，腎臓における吸収と排泄機序/リン輸送体の機能作用),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高カルシウム尿を伴う低リン血症性くる病(HHRH)とType II NaPiトランスポーター, </w:t>
      </w:r>
      <w:r>
        <w:rPr>
          <w:rFonts w:ascii="" w:hAnsi="" w:cs="" w:eastAsia=""/>
          <w:b w:val="false"/>
          <w:i w:val="true"/>
          <w:strike w:val="false"/>
          <w:color w:val="000000"/>
          <w:sz w:val="20"/>
          <w:u w:val="none"/>
        </w:rPr>
        <w:t xml:space="preserve">The Fifteenth Lilly International Symposium,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ホスレノール発売3周年記念講演会 顆粒分包新発売記念講演会,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他3名 : </w:t>
      </w:r>
      <w:r>
        <w:rPr>
          <w:rFonts w:ascii="" w:hAnsi="" w:cs="" w:eastAsia=""/>
          <w:b w:val="false"/>
          <w:i w:val="false"/>
          <w:strike w:val="false"/>
          <w:color w:val="000000"/>
          <w:sz w:val="20"/>
          <w:u w:val="none"/>
        </w:rPr>
        <w:t xml:space="preserve">骨細胞死滅マウルのリン代謝異常について, </w:t>
      </w:r>
      <w:r>
        <w:rPr>
          <w:rFonts w:ascii="" w:hAnsi="" w:cs="" w:eastAsia=""/>
          <w:b w:val="false"/>
          <w:i w:val="true"/>
          <w:strike w:val="false"/>
          <w:color w:val="000000"/>
          <w:sz w:val="20"/>
          <w:u w:val="none"/>
        </w:rPr>
        <w:t xml:space="preserve">第31回腎と骨代謝研究会学術集会,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神戸透析研究会,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第四回沖縄CKD-MBD研究会,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リンと栄養:各国の話題, </w:t>
      </w:r>
      <w:r>
        <w:rPr>
          <w:rFonts w:ascii="" w:hAnsi="" w:cs="" w:eastAsia=""/>
          <w:b w:val="false"/>
          <w:i w:val="true"/>
          <w:strike w:val="false"/>
          <w:color w:val="000000"/>
          <w:sz w:val="20"/>
          <w:u w:val="none"/>
        </w:rPr>
        <w:t xml:space="preserve">第15回日本腎不全看護学会学術集会・総会,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近位尿細管におけるリントランスポーターNaPi2cとklothoとの関わり,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向井 朋, 真鍋 舞, 宮本 賢一 : </w:t>
      </w:r>
      <w:r>
        <w:rPr>
          <w:rFonts w:ascii="" w:hAnsi="" w:cs="" w:eastAsia=""/>
          <w:b w:val="false"/>
          <w:i w:val="false"/>
          <w:strike w:val="false"/>
          <w:color w:val="000000"/>
          <w:sz w:val="20"/>
          <w:u w:val="none"/>
        </w:rPr>
        <w:t xml:space="preserve">近位尿細管におけるりんトランスポーターNaPi2cとKlothoとの関わり, </w:t>
      </w:r>
      <w:r>
        <w:rPr>
          <w:rFonts w:ascii="" w:hAnsi="" w:cs="" w:eastAsia=""/>
          <w:b w:val="false"/>
          <w:i w:val="true"/>
          <w:strike w:val="false"/>
          <w:color w:val="000000"/>
          <w:sz w:val="20"/>
          <w:u w:val="none"/>
        </w:rPr>
        <w:t xml:space="preserve">第24回日本腎性骨症研究会,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骨細胞の機能と役割,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ミネラル代謝系の進化:海から陸,そして宇宙へ,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リンの吸収と排泄, 日本メディカルセンター,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尿細管トランスポーターと疾患―企画にあたって―,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塩崎 雄治,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リン輸送と疾患, 日本メディカルセンター,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知らずにとっているリン―リン添加物に注意―, 日本腎臓財団,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野村 憲吾,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リン代謝と骨細胞.,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慢性腎臓病におけるリン管理-リン添加物の話題.,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リントランスポーターと疾患-リン代謝における骨と腎の相関-, 医歯薬出版株式会社,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Ritsuko Ohnishi,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Tomoyo Ohmoto, Shohei Sasaki, Ai Hanazaki, Ayaka Mori, Kayo Ikuta, Junya Furutani, Eri Kawakami,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components on renal inorganic phosphate (Pi) excretion induced by a Pi-depleted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Marina Fujihara, Kengo Nomura, Shohei Sasaki,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Ritsuko Ohnishi,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Hiroto Izumi, Kimitoshi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cadmium-induced fibroblast growth factor 23 upregulation in osteoblast-like cells.,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and type II sodium-dependent phosphate cotransporters.,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86-97,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 Miyagawa, Y Shiozaki, S Sasaki,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 Hypophosphatemia:A Novel Phosphaturic Factor in the Liver Kidney Axis., </w:t>
      </w:r>
      <w:r>
        <w:rPr>
          <w:rFonts w:ascii="" w:hAnsi="" w:cs="" w:eastAsia=""/>
          <w:b w:val="false"/>
          <w:i w:val="true"/>
          <w:strike w:val="false"/>
          <w:color w:val="000000"/>
          <w:sz w:val="20"/>
          <w:u w:val="none"/>
        </w:rPr>
        <w:t xml:space="preserve">American Society of Nephrology(46)KIDNEY WEEK2013,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釜谷 達哉,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骨細胞死滅マウスにおけるリン利尿促進機序について.,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菊池 香織, 大和 英之,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腎機能低下に伴う心肥大には血圧以外に尿毒素物質が関与している.,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森 絢加, 向井 朋, 真鍋 舞, 日下 祐里,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リン利尿におけるKlothoの役割,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岡 奈都紀, 塩崎 雄治,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佐野 光枝, 福渡 努, 柴田 克己,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肝臓切除患者における低リン血症発症機構の解明.,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Nampt+/-のリン代謝の解析,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越智 美佐子, 藤原 真理奈, 向井 朋,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慢性腎臓病に併存する骨ミネラル代謝障害(CKD-MBD)の発症並びに進展におけるFGF23の関与.,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骨とリン利尿因子,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慢性腎臓病におけるリン代謝異常:炭酸ランタンの有効性について, </w:t>
      </w:r>
      <w:r>
        <w:rPr>
          <w:rFonts w:ascii="" w:hAnsi="" w:cs="" w:eastAsia=""/>
          <w:b w:val="false"/>
          <w:i w:val="true"/>
          <w:strike w:val="false"/>
          <w:color w:val="000000"/>
          <w:sz w:val="20"/>
          <w:u w:val="none"/>
        </w:rPr>
        <w:t xml:space="preserve">第24回日本微量元素学会学術集会,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リンの話題:栄養とリン調節薬., </w:t>
      </w:r>
      <w:r>
        <w:rPr>
          <w:rFonts w:ascii="" w:hAnsi="" w:cs="" w:eastAsia=""/>
          <w:b w:val="false"/>
          <w:i w:val="true"/>
          <w:strike w:val="false"/>
          <w:color w:val="000000"/>
          <w:sz w:val="20"/>
          <w:u w:val="none"/>
        </w:rPr>
        <w:t xml:space="preserve">第12回徳島腎と薬剤研究会,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食品添加物としてのリン:最近の話題, </w:t>
      </w:r>
      <w:r>
        <w:rPr>
          <w:rFonts w:ascii="" w:hAnsi="" w:cs="" w:eastAsia=""/>
          <w:b w:val="false"/>
          <w:i w:val="true"/>
          <w:strike w:val="false"/>
          <w:color w:val="000000"/>
          <w:sz w:val="20"/>
          <w:u w:val="none"/>
        </w:rPr>
        <w:t xml:space="preserve">第13回東京腎不全骨代謝研究会∼透析患者さんのリンの管理∼,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大西 沙織, 大井 彰子, 杉野 紗貴子, 簑島 さくら,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近位尿細管上皮細胞におけるNa+依存性無機リン酸輸送担体Npt2cの発現調節とVacuole形成,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絢加,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律子, 谷 佳子,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食道癌術後乳糜胸をオクトレオチドと低脂肪食の栄養治療で回復した一例.,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大西 律子,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肝臓切除患者における低リン血症発症機序の解明,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透析患者におけるリン管理と栄養摂取., </w:t>
      </w:r>
      <w:r>
        <w:rPr>
          <w:rFonts w:ascii="" w:hAnsi="" w:cs="" w:eastAsia=""/>
          <w:b w:val="false"/>
          <w:i w:val="true"/>
          <w:strike w:val="false"/>
          <w:color w:val="000000"/>
          <w:sz w:val="20"/>
          <w:u w:val="none"/>
        </w:rPr>
        <w:t xml:space="preserve">第45回西播透析医会,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リン吸収・排泄機構―基礎研究からの最近の進展―, </w:t>
      </w:r>
      <w:r>
        <w:rPr>
          <w:rFonts w:ascii="" w:hAnsi="" w:cs="" w:eastAsia=""/>
          <w:b w:val="false"/>
          <w:i w:val="true"/>
          <w:strike w:val="false"/>
          <w:color w:val="000000"/>
          <w:sz w:val="20"/>
          <w:u w:val="none"/>
        </w:rPr>
        <w:t xml:space="preserve">学術講演会∼保存期慢性腎不全とリン∼,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保存期におけるリン管理:最近の知見, </w:t>
      </w:r>
      <w:r>
        <w:rPr>
          <w:rFonts w:ascii="" w:hAnsi="" w:cs="" w:eastAsia=""/>
          <w:b w:val="false"/>
          <w:i w:val="true"/>
          <w:strike w:val="false"/>
          <w:color w:val="000000"/>
          <w:sz w:val="20"/>
          <w:u w:val="none"/>
        </w:rPr>
        <w:t xml:space="preserve">旭川高リン血症治療 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リン管理と栄養:最近の知見, </w:t>
      </w:r>
      <w:r>
        <w:rPr>
          <w:rFonts w:ascii="" w:hAnsi="" w:cs="" w:eastAsia=""/>
          <w:b w:val="false"/>
          <w:i w:val="true"/>
          <w:strike w:val="false"/>
          <w:color w:val="000000"/>
          <w:sz w:val="20"/>
          <w:u w:val="none"/>
        </w:rPr>
        <w:t xml:space="preserve">高リン血症治療セミナー.,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CKD-MBDに関するリン代謝の基礎研究における進展, </w:t>
      </w:r>
      <w:r>
        <w:rPr>
          <w:rFonts w:ascii="" w:hAnsi="" w:cs="" w:eastAsia=""/>
          <w:b w:val="false"/>
          <w:i w:val="true"/>
          <w:strike w:val="false"/>
          <w:color w:val="000000"/>
          <w:sz w:val="20"/>
          <w:u w:val="none"/>
        </w:rPr>
        <w:t xml:space="preserve">第28回Kobe Parathyroid and Bone Forum,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ナトリウム依存性リン酸トランスポーターがかわる生体内リン感受機構, </w:t>
      </w:r>
      <w:r>
        <w:rPr>
          <w:rFonts w:ascii="" w:hAnsi="" w:cs="" w:eastAsia=""/>
          <w:b w:val="false"/>
          <w:i w:val="true"/>
          <w:strike w:val="false"/>
          <w:color w:val="000000"/>
          <w:sz w:val="20"/>
          <w:u w:val="none"/>
        </w:rPr>
        <w:t xml:space="preserve">細胞センサーの分子機構・相互関連・ネットワーク研究会,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憲吾,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塩崎 雄治,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肝臓切除による無機リン酸恒常性破綻機構について,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生体内リン恒常性維持機構の破綻と疾患, </w:t>
      </w:r>
      <w:r>
        <w:rPr>
          <w:rFonts w:ascii="" w:hAnsi="" w:cs="" w:eastAsia=""/>
          <w:b w:val="false"/>
          <w:i w:val="true"/>
          <w:strike w:val="false"/>
          <w:color w:val="000000"/>
          <w:sz w:val="20"/>
          <w:u w:val="none"/>
        </w:rPr>
        <w:t xml:space="preserve">平成25年度 戦略的研究推進プログラム次世代重点研究プログラム:Transcriptotherapeuticsの創出と医療への展開.,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藤田 みゆき, 藤井 理, 野村 憲吾,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骨細胞死滅マウスにおけるカルシウム/リン代謝異常機構について.,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栄養の吸収と代謝, </w:t>
      </w:r>
      <w:r>
        <w:rPr>
          <w:rFonts w:ascii="" w:hAnsi="" w:cs="" w:eastAsia=""/>
          <w:b w:val="false"/>
          <w:i w:val="true"/>
          <w:strike w:val="false"/>
          <w:color w:val="000000"/>
          <w:sz w:val="20"/>
          <w:u w:val="none"/>
        </w:rPr>
        <w:t xml:space="preserve">第34回メディコピア教育講演シンポジウム 栄養と食欲∼病態と治療の進歩∼,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リン恒常性維持機構の破綻と疾患―腎臓切除によるりん恒常性破綻機構の解明,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リン管理と栄養:最新の知見, </w:t>
      </w:r>
      <w:r>
        <w:rPr>
          <w:rFonts w:ascii="" w:hAnsi="" w:cs="" w:eastAsia=""/>
          <w:b w:val="false"/>
          <w:i w:val="true"/>
          <w:strike w:val="false"/>
          <w:color w:val="000000"/>
          <w:sz w:val="20"/>
          <w:u w:val="none"/>
        </w:rPr>
        <w:t xml:space="preserve">CKD患者のリン管理を考える会 in 倉敷,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リン過剰摂取が招く危険性と最新の代謝機構, </w:t>
      </w:r>
      <w:r>
        <w:rPr>
          <w:rFonts w:ascii="" w:hAnsi="" w:cs="" w:eastAsia=""/>
          <w:b w:val="false"/>
          <w:i w:val="true"/>
          <w:strike w:val="false"/>
          <w:color w:val="000000"/>
          <w:sz w:val="20"/>
          <w:u w:val="none"/>
        </w:rPr>
        <w:t xml:space="preserve">第22回北摂四医師会骨・内分泌・代謝研究会,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リン代謝調節機序におけるNaPiトランスポーターの役割., </w:t>
      </w:r>
      <w:r>
        <w:rPr>
          <w:rFonts w:ascii="" w:hAnsi="" w:cs="" w:eastAsia=""/>
          <w:b w:val="false"/>
          <w:i w:val="true"/>
          <w:strike w:val="false"/>
          <w:color w:val="000000"/>
          <w:sz w:val="20"/>
          <w:u w:val="none"/>
        </w:rPr>
        <w:t xml:space="preserve">日本農芸化学会2014年度(平成26年度)大会,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森 絢加,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リンの吸収と排泄の生体内調節.,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Klothoによるリン代謝制御と老化, </w:t>
      </w:r>
      <w:r>
        <w:rPr>
          <w:rFonts w:ascii="" w:hAnsi="" w:cs="" w:eastAsia=""/>
          <w:b w:val="false"/>
          <w:i w:val="true"/>
          <w:strike w:val="false"/>
          <w:color w:val="000000"/>
          <w:sz w:val="20"/>
          <w:u w:val="none"/>
        </w:rPr>
        <w:t xml:space="preserve">第43回日本腎臓学会西部学術大会,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律子, 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リン代謝異常の病態・診断から治療まで,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FGF23(骨分泌性繊維芽細胞増殖因子), 医学のあゆみ,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骨のリン利尿因子,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リンには，どのようなはたらきがあるの?,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リン，カルシウム，PTH，ビタミンDはどのように作用し合うの?,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糖質(炭水化物),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佐々木 祥平,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タンパク質の代謝と栄養価(アミノ酸スコア),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脂質の代謝と必要量,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上畑 陽子 : </w:t>
      </w:r>
      <w:r>
        <w:rPr>
          <w:rFonts w:ascii="" w:hAnsi="" w:cs="" w:eastAsia=""/>
          <w:b w:val="false"/>
          <w:i w:val="false"/>
          <w:strike w:val="false"/>
          <w:color w:val="000000"/>
          <w:sz w:val="20"/>
          <w:u w:val="none"/>
        </w:rPr>
        <w:t>腎臓病領域における専門栄養師育成―諸外国との比較検討―, 日本透析医会,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リンの吸収と排泄の分子機構,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塩崎 雄治,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リンの栄養学―食物中のリンと食品添加物,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緒方 雅央, 新垣 友啓,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骨細胞の生理機能―骨細胞除去マウスの解析, 日本メディカルセンター,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骨粗鬆症におけるカルシウムとリン摂取の考え方,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彰子, 野村 憲吾,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リン摂取の危険性,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management of phosphate: Gastrointestinal phosphate handling in CKD International Society for Hemodialysis., </w:t>
      </w:r>
      <w:r>
        <w:rPr>
          <w:rFonts w:ascii="" w:hAnsi="" w:cs="" w:eastAsia=""/>
          <w:b w:val="false"/>
          <w:i w:val="true"/>
          <w:strike w:val="false"/>
          <w:color w:val="000000"/>
          <w:sz w:val="20"/>
          <w:u w:val="none"/>
        </w:rPr>
        <w:t xml:space="preserve">第7回国際血液透析学会議,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向井 朋, 佐々木 祥平, 森 絢香, 花崎 愛, 森藤 久美子, 安井 可奈子, 石川 康子,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永元 健太,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NAD合成律速酵素Namptを介したリン代謝制御機構.,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腎臓病専門栄養師の設立に向けて,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直朗, 李 敏啓,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池田 恭治, 網塚 憲生, 小林 正治,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骨細胞特異的死滅マウスの骨小腔基質溶解における微細構造学的検索., </w:t>
      </w:r>
      <w:r>
        <w:rPr>
          <w:rFonts w:ascii="" w:hAnsi="" w:cs="" w:eastAsia=""/>
          <w:b w:val="false"/>
          <w:i w:val="true"/>
          <w:strike w:val="false"/>
          <w:color w:val="000000"/>
          <w:sz w:val="20"/>
          <w:u w:val="none"/>
        </w:rPr>
        <w:t xml:space="preserve">第34回日本骨形態計測学会.,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野村 憲吾, 宮川 淳美, 永元 健太, 藤井 理,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肝臓切除に伴う低リン血症発症機構の解明:ニコチンアミドホスホリボシルトランスフェラーゼ(Nampt)を介した全身性リン代謝制御機構についての検討.,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三恵子, 坂内 堅二,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大和 英之 : </w:t>
      </w:r>
      <w:r>
        <w:rPr>
          <w:rFonts w:ascii="" w:hAnsi="" w:cs="" w:eastAsia=""/>
          <w:b w:val="false"/>
          <w:i w:val="false"/>
          <w:strike w:val="false"/>
          <w:color w:val="000000"/>
          <w:sz w:val="20"/>
          <w:u w:val="none"/>
        </w:rPr>
        <w:t xml:space="preserve">ラット腎不全初期における心臓モデリングには尿素毒素物質が影響している,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88会日本薬理学会年会.,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無機リン酸イオン調節の多階層的制御機序解析., </w:t>
      </w:r>
      <w:r>
        <w:rPr>
          <w:rFonts w:ascii="" w:hAnsi="" w:cs="" w:eastAsia=""/>
          <w:b w:val="false"/>
          <w:i w:val="true"/>
          <w:strike w:val="false"/>
          <w:color w:val="000000"/>
          <w:sz w:val="20"/>
          <w:u w:val="none"/>
        </w:rPr>
        <w:t xml:space="preserve">新学術領域研究「多階層生体機能学」最終成果報告会.,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骨細胞の機能と異常,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栄養とリン:最新の知見, </w:t>
      </w:r>
      <w:r>
        <w:rPr>
          <w:rFonts w:ascii="" w:hAnsi="" w:cs="" w:eastAsia=""/>
          <w:b w:val="false"/>
          <w:i w:val="true"/>
          <w:strike w:val="false"/>
          <w:color w:val="000000"/>
          <w:sz w:val="20"/>
          <w:u w:val="none"/>
        </w:rPr>
        <w:t xml:space="preserve">第6回大分ホスレノールセミナー,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第30回ROD-21研究会,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リン代謝研究における新展開, </w:t>
      </w:r>
      <w:r>
        <w:rPr>
          <w:rFonts w:ascii="" w:hAnsi="" w:cs="" w:eastAsia=""/>
          <w:b w:val="false"/>
          <w:i w:val="true"/>
          <w:strike w:val="false"/>
          <w:color w:val="000000"/>
          <w:sz w:val="20"/>
          <w:u w:val="none"/>
        </w:rPr>
        <w:t xml:space="preserve">第4回広島腎不全代謝病態懇話会,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リンの栄養管理:消化と吸収面から再考する, </w:t>
      </w:r>
      <w:r>
        <w:rPr>
          <w:rFonts w:ascii="" w:hAnsi="" w:cs="" w:eastAsia=""/>
          <w:b w:val="false"/>
          <w:i w:val="true"/>
          <w:strike w:val="false"/>
          <w:color w:val="000000"/>
          <w:sz w:val="20"/>
          <w:u w:val="none"/>
        </w:rPr>
        <w:t xml:space="preserve">愛媛県透析合併症対策講演会,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血中リン濃度の維持機構:多臓器連関について, </w:t>
      </w:r>
      <w:r>
        <w:rPr>
          <w:rFonts w:ascii="" w:hAnsi="" w:cs="" w:eastAsia=""/>
          <w:b w:val="false"/>
          <w:i w:val="true"/>
          <w:strike w:val="false"/>
          <w:color w:val="000000"/>
          <w:sz w:val="20"/>
          <w:u w:val="none"/>
        </w:rPr>
        <w:t xml:space="preserve">第46回臨床体液研究会,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唾液リン吸着療法の有用性:動物モデルを用いた唾液リン排泄の検討., </w:t>
      </w:r>
      <w:r>
        <w:rPr>
          <w:rFonts w:ascii="" w:hAnsi="" w:cs="" w:eastAsia=""/>
          <w:b w:val="false"/>
          <w:i w:val="true"/>
          <w:strike w:val="false"/>
          <w:color w:val="000000"/>
          <w:sz w:val="20"/>
          <w:u w:val="none"/>
        </w:rPr>
        <w:t xml:space="preserve">第一回腎と栄養研究会,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リンバランスの調節機序:最近の知見, </w:t>
      </w:r>
      <w:r>
        <w:rPr>
          <w:rFonts w:ascii="" w:hAnsi="" w:cs="" w:eastAsia=""/>
          <w:b w:val="false"/>
          <w:i w:val="true"/>
          <w:strike w:val="false"/>
          <w:color w:val="000000"/>
          <w:sz w:val="20"/>
          <w:u w:val="none"/>
        </w:rPr>
        <w:t xml:space="preserve">腎不全特別講演会.,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リンと栄養:最近の知見, </w:t>
      </w:r>
      <w:r>
        <w:rPr>
          <w:rFonts w:ascii="" w:hAnsi="" w:cs="" w:eastAsia=""/>
          <w:b w:val="false"/>
          <w:i w:val="true"/>
          <w:strike w:val="false"/>
          <w:color w:val="000000"/>
          <w:sz w:val="20"/>
          <w:u w:val="none"/>
        </w:rPr>
        <w:t xml:space="preserve">第16回 透析に関する勉強会.,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リン代謝と栄養:最近の知見, </w:t>
      </w:r>
      <w:r>
        <w:rPr>
          <w:rFonts w:ascii="" w:hAnsi="" w:cs="" w:eastAsia=""/>
          <w:b w:val="false"/>
          <w:i w:val="true"/>
          <w:strike w:val="false"/>
          <w:color w:val="000000"/>
          <w:sz w:val="20"/>
          <w:u w:val="none"/>
        </w:rPr>
        <w:t xml:space="preserve">第10回長時間透析研究会 長時間透析と栄養,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リン過剰とその制御破綻:最近の知見, </w:t>
      </w:r>
      <w:r>
        <w:rPr>
          <w:rFonts w:ascii="" w:hAnsi="" w:cs="" w:eastAsia=""/>
          <w:b w:val="false"/>
          <w:i w:val="true"/>
          <w:strike w:val="false"/>
          <w:color w:val="000000"/>
          <w:sz w:val="20"/>
          <w:u w:val="none"/>
        </w:rPr>
        <w:t xml:space="preserve">第5回腎不全研究会,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