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今里 聡,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やさしい説明，上手な治療[4], --- 根面う蝕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歯周病のメンテナンス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Dancan Lisa,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Chandad Fatiha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Grenier Daniel : </w:t>
      </w:r>
      <w:r>
        <w:rPr>
          <w:rFonts w:ascii="" w:hAnsi="" w:cs="" w:eastAsia=""/>
          <w:b w:val="false"/>
          <w:i w:val="false"/>
          <w:strike w:val="false"/>
          <w:color w:val="000000"/>
          <w:sz w:val="20"/>
          <w:u w:val="none"/>
        </w:rPr>
        <w:t xml:space="preserve">Loss of lipopolysaccharide receptor CD14 from the surface of human macrophage-like cells mediated by Porphyromonas gingivalis outer membrane vesicles,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319-325,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河井 敬久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牧平 清超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Taubman A Martin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歯周病における活性化T細胞およびB細胞の組織破壊への関与,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425-433,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Jean Eastcott,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regulatory dendritic cells by gingival epithelial cells, </w:t>
      </w:r>
      <w:r>
        <w:rPr>
          <w:rFonts w:ascii="" w:hAnsi="" w:cs="" w:eastAsia=""/>
          <w:b w:val="false"/>
          <w:i w:val="true"/>
          <w:strike w:val="false"/>
          <w:color w:val="000000"/>
          <w:sz w:val="20"/>
          <w:u w:val="none"/>
        </w:rPr>
        <w:t xml:space="preserve">83rd General session of IADR (International Association for Dental Research),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大嶋 隆 : </w:t>
      </w:r>
      <w:r>
        <w:rPr>
          <w:rFonts w:ascii="" w:hAnsi="" w:cs="" w:eastAsia=""/>
          <w:b w:val="false"/>
          <w:i w:val="false"/>
          <w:strike w:val="false"/>
          <w:color w:val="000000"/>
          <w:sz w:val="20"/>
          <w:u w:val="none"/>
        </w:rPr>
        <w:t xml:space="preserve">Streptococcus mutansの象牙質への付着とグルカン合成量の関係, </w:t>
      </w:r>
      <w:r>
        <w:rPr>
          <w:rFonts w:ascii="" w:hAnsi="" w:cs="" w:eastAsia=""/>
          <w:b w:val="false"/>
          <w:i w:val="true"/>
          <w:strike w:val="false"/>
          <w:color w:val="000000"/>
          <w:sz w:val="20"/>
          <w:u w:val="none"/>
        </w:rPr>
        <w:t xml:space="preserve">第77回 日本細菌学会,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徳島大学病院・歯科における「歯周病レポート」の活用, --- 入力マニュアルの作成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15592052,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齲蝕象牙質の細管侵入細菌におけるスクロース代謝の動的解析, </w:t>
      </w:r>
      <w:r>
        <w:rPr>
          <w:rFonts w:ascii="" w:hAnsi="" w:cs="" w:eastAsia=""/>
          <w:b w:val="false"/>
          <w:i w:val="true"/>
          <w:strike w:val="false"/>
          <w:color w:val="000000"/>
          <w:sz w:val="20"/>
          <w:u w:val="none"/>
        </w:rPr>
        <w:t xml:space="preserve">平成15年度∼平成16年度 科学研究費補助金(基盤研究(C)(2))研究成果報告書,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顎運動の標準データ,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取り残し細菌のアクティビティは?,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辺縁漏洩による細菌の侵入はどの程度問題か?,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Denis Mayrand : </w:t>
      </w:r>
      <w:r>
        <w:rPr>
          <w:rFonts w:ascii="" w:hAnsi="" w:cs="" w:eastAsia=""/>
          <w:b w:val="false"/>
          <w:i w:val="false"/>
          <w:strike w:val="false"/>
          <w:color w:val="000000"/>
          <w:sz w:val="20"/>
          <w:u w:val="none"/>
        </w:rPr>
        <w:t xml:space="preserve">Binding lipopolysaccharides to Peptostreptococcus micros stimulates tumor necrosis factor alpha production by macrophage-like cells,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Tomoichiro Yamaai, Tohru Nakanishi, </w:t>
      </w:r>
      <w:r>
        <w:rPr>
          <w:rFonts w:ascii="" w:hAnsi="" w:cs="" w:eastAsia=""/>
          <w:b w:val="true"/>
          <w:i w:val="false"/>
          <w:strike w:val="false"/>
          <w:color w:val="000000"/>
          <w:sz w:val="20"/>
          <w:u w:val="single"/>
        </w:rPr>
        <w:t>Masahiro Asano</w:t>
      </w:r>
      <w:r>
        <w:rPr>
          <w:rFonts w:ascii="" w:hAnsi="" w:cs="" w:eastAsia=""/>
          <w:b w:val="true"/>
          <w:i w:val="false"/>
          <w:strike w:val="false"/>
          <w:color w:val="000000"/>
          <w:sz w:val="20"/>
          <w:u w:val="none"/>
        </w:rPr>
        <w:t>, Kumiko Nawachi, Gen Yoshimichi, Kazumi Ohyama, Toshifumi Komori, Tomosada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Takigawa : </w:t>
      </w:r>
      <w:r>
        <w:rPr>
          <w:rFonts w:ascii="" w:hAnsi="" w:cs="" w:eastAsia=""/>
          <w:b w:val="false"/>
          <w:i w:val="false"/>
          <w:strike w:val="false"/>
          <w:color w:val="000000"/>
          <w:sz w:val="20"/>
          <w:u w:val="none"/>
        </w:rPr>
        <w:t xml:space="preserve">Gene expression of connective tissue growth factor (CTGF/CCN2) in calcifying tissues of normal and cbfa1-null mutant mice in late stage of embryonic development,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280-288,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Asano</w:t>
      </w:r>
      <w:r>
        <w:rPr>
          <w:rFonts w:ascii="" w:hAnsi="" w:cs="" w:eastAsia=""/>
          <w:b w:val="true"/>
          <w:i w:val="false"/>
          <w:strike w:val="false"/>
          <w:color w:val="000000"/>
          <w:sz w:val="20"/>
          <w:u w:val="none"/>
        </w:rPr>
        <w:t>, Satoshi Kubota, Tohru Nakanishi, Takashi Nishida, Tomoichiro Tamaai, Gen Yoshimichi, Kazumi Ohyama, Tomosada Sugimoto, Yoji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Takigawa : </w:t>
      </w:r>
      <w:r>
        <w:rPr>
          <w:rFonts w:ascii="" w:hAnsi="" w:cs="" w:eastAsia=""/>
          <w:b w:val="false"/>
          <w:i w:val="false"/>
          <w:strike w:val="false"/>
          <w:color w:val="000000"/>
          <w:sz w:val="20"/>
          <w:u w:val="none"/>
        </w:rPr>
        <w:t xml:space="preserve">Effect of connective tissue growth factor (CCN2/CTGF) on proliferation and differentiation of mouse periodontal ligament-derived cells,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Jean Eastcott,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regulatory dendritic cells induced by gingival epithelial cells, </w:t>
      </w:r>
      <w:r>
        <w:rPr>
          <w:rFonts w:ascii="" w:hAnsi="" w:cs="" w:eastAsia=""/>
          <w:b w:val="false"/>
          <w:i w:val="true"/>
          <w:strike w:val="false"/>
          <w:color w:val="000000"/>
          <w:sz w:val="20"/>
          <w:u w:val="none"/>
        </w:rPr>
        <w:t xml:space="preserve">35th Annual Meeting &amp; Exhibition of the AADR,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大嶋 隆 : </w:t>
      </w:r>
      <w:r>
        <w:rPr>
          <w:rFonts w:ascii="" w:hAnsi="" w:cs="" w:eastAsia=""/>
          <w:b w:val="false"/>
          <w:i w:val="false"/>
          <w:strike w:val="false"/>
          <w:color w:val="000000"/>
          <w:sz w:val="20"/>
          <w:u w:val="none"/>
        </w:rPr>
        <w:t xml:space="preserve">培養条件変化によるStreptococcus mutansの動態に関する解析,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w:t>
      </w:r>
      <w:r>
        <w:rPr>
          <w:rFonts w:ascii="" w:hAnsi="" w:cs="" w:eastAsia=""/>
          <w:b w:val="false"/>
          <w:i w:val="true"/>
          <w:strike w:val="false"/>
          <w:color w:val="000000"/>
          <w:sz w:val="20"/>
          <w:u w:val="none"/>
        </w:rPr>
        <w:t xml:space="preserve">第23回徳島MRI研究会,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歯科衛生士ポケットブック OSARAI,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下田 信治,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樋口 慎一, 小林 馨, 川崎 堅三 : </w:t>
      </w:r>
      <w:r>
        <w:rPr>
          <w:rFonts w:ascii="" w:hAnsi="" w:cs="" w:eastAsia=""/>
          <w:b w:val="false"/>
          <w:i w:val="false"/>
          <w:strike w:val="false"/>
          <w:color w:val="000000"/>
          <w:sz w:val="20"/>
          <w:u w:val="none"/>
        </w:rPr>
        <w:t xml:space="preserve">石灰化組織のマイクロCT画像におけるアーチファクト低減法,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口腔内における感染防御機構,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111,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培養歯髄細胞におけるPRR分子の解析,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象牙細管侵入細菌の菌体内多糖合成に関する動的解析, </w:t>
      </w:r>
      <w:r>
        <w:rPr>
          <w:rFonts w:ascii="" w:hAnsi="" w:cs="" w:eastAsia=""/>
          <w:b w:val="false"/>
          <w:i w:val="true"/>
          <w:strike w:val="false"/>
          <w:color w:val="000000"/>
          <w:sz w:val="20"/>
          <w:u w:val="none"/>
        </w:rPr>
        <w:t xml:space="preserve">平成17年度∼平成18年度 科学研究費補助金(基盤研究(C))研究成果報告書,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Cory W. Ernst, Jang Eun Lee,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Nadeem Y. Karimbux, Taia M. Rezende, Philip Stashenko,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Diminished forkhead box P3/CD25 double-positive T regulatory cells are associated with the increased nuclear factor-kB ligand (RANKL(+)) T cells in bone resorption lesion of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elicits calcium phosphate precipitation and shows continuous dentin tubule occlusion,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none"/>
        </w:rPr>
        <w:t>Yamada Hiroyuki, Kawaguchi Koji, Yagi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 myoepithelial carcinoma of the submandibular gland with a high uptake of 18 F-FDG,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口臭症と唾液生理活性物質の関連性,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129-141,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徳島大学医学部・歯学部附属病院歯科診療部門における院内感染対策教育,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91,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パノラマエックス線写真でどこまでわかるか?,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画像診断の基礎と最先端画像技術を学ぶ ー正確な診断をし，より良い結果を出すためにー,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歯科用コーンビームCT活用徹底ガイド,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ー切歯点における限界運動路解析ー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--- 6自由度顎運動解析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321-330,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Naoto Noguchi, Takeshi Yamamoto,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Occlusal Contact Area with Different Examination Methods for Dental Articulation,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鈴木 麗子, 高開 登茂子, 庄野 文章 : </w:t>
      </w:r>
      <w:r>
        <w:rPr>
          <w:rFonts w:ascii="" w:hAnsi="" w:cs="" w:eastAsia=""/>
          <w:b w:val="false"/>
          <w:i w:val="false"/>
          <w:strike w:val="false"/>
          <w:color w:val="000000"/>
          <w:sz w:val="20"/>
          <w:u w:val="none"/>
        </w:rPr>
        <w:t xml:space="preserve">徳島大学医学部・歯学部附属病院における院内感染対策 -標準予防策の重要性とその費用-, </w:t>
      </w:r>
      <w:r>
        <w:rPr>
          <w:rFonts w:ascii="" w:hAnsi="" w:cs="" w:eastAsia=""/>
          <w:b w:val="false"/>
          <w:i w:val="true"/>
          <w:strike w:val="false"/>
          <w:color w:val="000000"/>
          <w:sz w:val="20"/>
          <w:u w:val="none"/>
        </w:rPr>
        <w:t xml:space="preserve">日本環境感染学会,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顎骨の性状はCT値でわかるか,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綾, 佐藤 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タッピングポイントの安定性と咬合接触の関係について, </w:t>
      </w:r>
      <w:r>
        <w:rPr>
          <w:rFonts w:ascii="" w:hAnsi="" w:cs="" w:eastAsia=""/>
          <w:b w:val="false"/>
          <w:i w:val="true"/>
          <w:strike w:val="false"/>
          <w:color w:val="000000"/>
          <w:sz w:val="20"/>
          <w:u w:val="none"/>
        </w:rPr>
        <w:t xml:space="preserve">第36回四国歯学会例会,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口腔画像臨床診断学,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 of catechin on cultured dental pulp cells affected by bacteria-derived factors,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catechins reduce inflammatory reactions via mitogen-activated protein kinase pathways in toll-like receptor 2 ligand-stimulated dental pulp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654-660,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Gilson C. N. Franco, Mikihito Kajiya,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Kouji Ohta, Pedro L. Rosalen, Francisco C. Groppo, Cory W. O. Ernst, Janie L. Boyesen, John D. Bartlett, Philip Stashenko, 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Kawai : </w:t>
      </w:r>
      <w:r>
        <w:rPr>
          <w:rFonts w:ascii="" w:hAnsi="" w:cs="" w:eastAsia=""/>
          <w:b w:val="false"/>
          <w:i w:val="false"/>
          <w:strike w:val="false"/>
          <w:color w:val="000000"/>
          <w:sz w:val="20"/>
          <w:u w:val="none"/>
        </w:rPr>
        <w:t xml:space="preserve">Inhibition of matrix metalloproteinase-9 activity by doxycycline ameliorates RANK ligand-induced osteoclast differentiation in vitro and in vivo.,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1454-1464,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Takegawa Daisuke,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enhances toll-like receptor ligand-induced cytokine production in pulpal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Takegawa Daisuke,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suppress cyclooxygenase-2 expression in human dental pulp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-検査法の変遷-,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重度歯周病を伴う顎関節症患者に対する補綴治療の1症例,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本釜 聖子,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永尾 寛, 市川 哲雄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武川 大輔,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ヒト歯髄細胞におけるサイトカイン発現に対するProstaglandin F2alpha の影響, </w:t>
      </w:r>
      <w:r>
        <w:rPr>
          <w:rFonts w:ascii="" w:hAnsi="" w:cs="" w:eastAsia=""/>
          <w:b w:val="false"/>
          <w:i w:val="true"/>
          <w:strike w:val="false"/>
          <w:color w:val="000000"/>
          <w:sz w:val="20"/>
          <w:u w:val="none"/>
        </w:rPr>
        <w:t xml:space="preserve">日本歯科保存学会2010年度秋季学術大会(第133回),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intermedius由来histon様DNA結合タンパク質がTHP-1細胞のサイトカインバランスに及ぼす影響, </w:t>
      </w:r>
      <w:r>
        <w:rPr>
          <w:rFonts w:ascii="" w:hAnsi="" w:cs="" w:eastAsia=""/>
          <w:b w:val="false"/>
          <w:i w:val="true"/>
          <w:strike w:val="false"/>
          <w:color w:val="000000"/>
          <w:sz w:val="20"/>
          <w:u w:val="none"/>
        </w:rPr>
        <w:t xml:space="preserve">第133回日本歯科保存学会秋季学術大会,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86,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歯磨きを教えよう, --- 草の根支援事業と学生ボランティア (バングラディシューJICAー北大東北大ー徳島大)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372-375,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よく噛めて，噛み心地の良い咬合を目指して」第Ⅰ編，第3章，1基準点，基準線，基準面,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画像診査と咬合,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よく噛めて，噛み心地の良い咬合を目指して」第II編 咬合診査，診断と咬合治療 第5章 歯周病と咬合,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咀嚼運動 (中野雅徳，坂東永一 編:咬合学と歯科臨床，第Ⅰ編，第4章),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歯のガイド (中野雅徳，坂東永一 編:咬合学と歯科臨床，第Ⅱ編，第3章),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顎機能障害の病因論と咬合異常(中野雅徳，坂東永一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歯科心身症と咬合(中野雅徳，坂東永一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咀嚼効率，咬合力，バイオメカニクス，歯の運動，歯のひずみ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 Suzuki, </w:t>
      </w:r>
      <w:r>
        <w:rPr>
          <w:rFonts w:ascii="" w:hAnsi="" w:cs="" w:eastAsia=""/>
          <w:b w:val="true"/>
          <w:i w:val="false"/>
          <w:strike w:val="false"/>
          <w:color w:val="000000"/>
          <w:sz w:val="20"/>
          <w:u w:val="single"/>
        </w:rPr>
        <w:t>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occlusal contact stability on the jaw closing point during tapping movements.,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Tsuyoshi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the best use of our previous result as a clue for interpreting kinetics of scintigraphic agents,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131-140,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「上顎欠損に対する新たなストラテジーー外科と補綴のコラボレーションー ーシンポジウムモデレーター総括ー,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55-58,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東光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口腔ケアと歯科医療デバイス,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Goto, H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Main Occluding Area in Implant Treatment,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マイクロ波重合型床用レジン重合法における磁気遮蔽の効果,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明日から始める口腔内装置-睡眠時無呼吸症候群と睡眠ブラキシズムについて-, </w:t>
      </w:r>
      <w:r>
        <w:rPr>
          <w:rFonts w:ascii="" w:hAnsi="" w:cs="" w:eastAsia=""/>
          <w:b w:val="false"/>
          <w:i w:val="true"/>
          <w:strike w:val="false"/>
          <w:color w:val="000000"/>
          <w:sz w:val="20"/>
          <w:u w:val="none"/>
        </w:rPr>
        <w:t xml:space="preserve">徳島県歯科医師会・徳島県歯科技工士会 合同講習会 よくわかる「咬合理論」と臨床,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義歯床用材料の機能水による洗浄が色調安定性に及ぼす影響, </w:t>
      </w:r>
      <w:r>
        <w:rPr>
          <w:rFonts w:ascii="" w:hAnsi="" w:cs="" w:eastAsia=""/>
          <w:b w:val="false"/>
          <w:i w:val="true"/>
          <w:strike w:val="false"/>
          <w:color w:val="000000"/>
          <w:sz w:val="20"/>
          <w:u w:val="none"/>
        </w:rPr>
        <w:t xml:space="preserve">第12回日本口腔機能水学会学術大会,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裕次,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閉塞型睡眠時無呼吸患者に用いる口腔内装置の製作-咬合採得に用いる下顎誘導装置の工夫-, </w:t>
      </w:r>
      <w:r>
        <w:rPr>
          <w:rFonts w:ascii="" w:hAnsi="" w:cs="" w:eastAsia=""/>
          <w:b w:val="false"/>
          <w:i w:val="true"/>
          <w:strike w:val="false"/>
          <w:color w:val="000000"/>
          <w:sz w:val="20"/>
          <w:u w:val="none"/>
        </w:rPr>
        <w:t xml:space="preserve">日本歯科技工学会中国・四国支部第6回学術大会,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臨床的条件がタッピング運動に及ぼす影響, </w:t>
      </w:r>
      <w:r>
        <w:rPr>
          <w:rFonts w:ascii="" w:hAnsi="" w:cs="" w:eastAsia=""/>
          <w:b w:val="false"/>
          <w:i w:val="true"/>
          <w:strike w:val="false"/>
          <w:color w:val="000000"/>
          <w:sz w:val="20"/>
          <w:u w:val="none"/>
        </w:rPr>
        <w:t xml:space="preserve">連携機能を活用した口腔からQOL向上を目指す研究 咀嚼・嚥下カテゴリーシンポジウム,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デルファイ法を用いた義歯にとっての妥当なリコール間隔に関するアンケート調査, </w:t>
      </w:r>
      <w:r>
        <w:rPr>
          <w:rFonts w:ascii="" w:hAnsi="" w:cs="" w:eastAsia=""/>
          <w:b w:val="false"/>
          <w:i w:val="true"/>
          <w:strike w:val="false"/>
          <w:color w:val="000000"/>
          <w:sz w:val="20"/>
          <w:u w:val="none"/>
        </w:rPr>
        <w:t xml:space="preserve">第4回 日本義歯ケア学会学術大会,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「食べやすさ」の顎機能評価基準の考察, </w:t>
      </w:r>
      <w:r>
        <w:rPr>
          <w:rFonts w:ascii="" w:hAnsi="" w:cs="" w:eastAsia=""/>
          <w:b w:val="false"/>
          <w:i w:val="true"/>
          <w:strike w:val="false"/>
          <w:color w:val="000000"/>
          <w:sz w:val="20"/>
          <w:u w:val="none"/>
        </w:rPr>
        <w:t xml:space="preserve">第1回口腔健康科学創成室ミニフォーラム 口腔保健に基づく健康増進と疾病介護予防の徳島モデル構築に向けて,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力を診る -歯列を守る力のマネジメント-,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力学の基本 -生体に危険な力の理解のために-,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見る目が変わる「欠損歯列」の読み方，「欠損補綴」の設計(本多正明，宮地建夫，伊藤雄策，武田孝之 編著), --- Section2 学術の世界から 1部分歯列欠損の分類とその意義 -症型の重症度(回復のための難易度)を知る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139, Chennai,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Osamu Isida,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implant superstructures: especially considering the retrievability.,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135,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ニッケルアレルギーモデルマウス樹状細胞における Rhoファミリー低分子量G蛋白質の動態解析, </w:t>
      </w:r>
      <w:r>
        <w:rPr>
          <w:rFonts w:ascii="" w:hAnsi="" w:cs="" w:eastAsia=""/>
          <w:b w:val="false"/>
          <w:i w:val="true"/>
          <w:strike w:val="false"/>
          <w:color w:val="000000"/>
          <w:sz w:val="20"/>
          <w:u w:val="none"/>
        </w:rPr>
        <w:t xml:space="preserve">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藤本 直樹, 山田 幸夫,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歯冠内スライドアタッチメントによる分割式上部構造を用いた症例考察．,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none"/>
        </w:rPr>
        <w:t xml:space="preserve">第14回 日本口腔機能水学会学術大会,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e66052,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Elisabeth Wilde A. W. J. De, Ryo Jimbo, Ann Wennerberg,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Paul Coucke, Matthew S. Bryington, Stefan Vandeweghe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Hugo Bruyn De : </w:t>
      </w:r>
      <w:r>
        <w:rPr>
          <w:rFonts w:ascii="" w:hAnsi="" w:cs="" w:eastAsia=""/>
          <w:b w:val="false"/>
          <w:i w:val="false"/>
          <w:strike w:val="false"/>
          <w:color w:val="000000"/>
          <w:sz w:val="20"/>
          <w:u w:val="none"/>
        </w:rPr>
        <w:t xml:space="preserve">The Soft Tissue Immunologic Response to Hydroxyapatite-Coated Transmucosal Implant Surfaces: A Study in Humans,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Suppl 1, </w:t>
      </w:r>
      <w:r>
        <w:rPr>
          <w:rFonts w:ascii="" w:hAnsi="" w:cs="" w:eastAsia=""/>
          <w:b w:val="false"/>
          <w:i w:val="false"/>
          <w:strike w:val="false"/>
          <w:color w:val="000000"/>
          <w:sz w:val="20"/>
          <w:u w:val="none"/>
        </w:rPr>
        <w:t>e65-74,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Alenezi,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Martin Andersson, Bruno R. Chrcanovic,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Characteristics of 2 Different Commercially Available Implants with or without Nanotopography., </w:t>
      </w:r>
      <w:r>
        <w:rPr>
          <w:rFonts w:ascii="" w:hAnsi="" w:cs="" w:eastAsia=""/>
          <w:b w:val="false"/>
          <w:i w:val="true"/>
          <w:strike w:val="false"/>
          <w:color w:val="000000"/>
          <w:sz w:val="20"/>
          <w:u w:val="single"/>
        </w:rPr>
        <w:t>International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769768, 2013.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157-162,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Silvia Galli,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Johan Karlsson, Wenxiao He, Martin Andersson,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Osteoconductive Potential of Mesoporous Titania Implant Surfaces Loaded with Magnesium: An Experimental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象牙質知覚過敏症の病態と治療法,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and development of micro-porous titanium blood contacting surface obtaining the neointimal formation.,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徳島大学病院における顎関節症患者の特徴に関する調査ー男女比，年齢構成と受診期間ー,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象牙質知覚過敏の発現に及ぼす 歯肉退縮および生活習慣因子の影響,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細菌関連病原因子によりラット象牙芽細胞の自然免疫反応の解析,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X線撮影時の感染予防対策(唾液腺造影検査，CT検査，MRI検査などは除く), じほう,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克行, 目黒 道夫, 竹内 いずみ, 中山 良子, 加藤 真由美,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澤田 弘一, 足立 誠司, 山下 裕 : </w:t>
      </w:r>
      <w:r>
        <w:rPr>
          <w:rFonts w:ascii="" w:hAnsi="" w:cs="" w:eastAsia=""/>
          <w:b w:val="false"/>
          <w:i w:val="false"/>
          <w:strike w:val="false"/>
          <w:color w:val="000000"/>
          <w:sz w:val="20"/>
          <w:u w:val="none"/>
        </w:rPr>
        <w:t xml:space="preserve">ADL，認知機能の低下及び低栄養を併発した老年症候群患者は摂食嚥下機能が低下する, </w:t>
      </w:r>
      <w:r>
        <w:rPr>
          <w:rFonts w:ascii="" w:hAnsi="" w:cs="" w:eastAsia=""/>
          <w:b w:val="false"/>
          <w:i w:val="true"/>
          <w:strike w:val="false"/>
          <w:color w:val="000000"/>
          <w:sz w:val="20"/>
          <w:u w:val="none"/>
        </w:rPr>
        <w:t xml:space="preserve">全国自治体病院協議会雑誌,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943-948,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Kazuhiro Omori, Yoshihisa Hanayama,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Kentaro Akiyama, Hiroshi Maeda, Fumio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Takashiba : </w:t>
      </w:r>
      <w:r>
        <w:rPr>
          <w:rFonts w:ascii="" w:hAnsi="" w:cs="" w:eastAsia=""/>
          <w:b w:val="false"/>
          <w:i w:val="false"/>
          <w:strike w:val="false"/>
          <w:color w:val="000000"/>
          <w:sz w:val="20"/>
          <w:u w:val="none"/>
        </w:rPr>
        <w:t xml:space="preserve">Gingival overgrowth caused by vitamin C deficiency associated with metabolic syndrome and severe periodontal infection: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286-295,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601-615,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睡眠時無呼吸症候群に対する歯科外来での治療経験,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内藤 仁美, 工藤 値英子, 目黒 道生,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伊東 孝, 前田 博史, 高柴 正悟 : </w:t>
      </w:r>
      <w:r>
        <w:rPr>
          <w:rFonts w:ascii="" w:hAnsi="" w:cs="" w:eastAsia=""/>
          <w:b w:val="false"/>
          <w:i w:val="false"/>
          <w:strike w:val="false"/>
          <w:color w:val="000000"/>
          <w:sz w:val="20"/>
          <w:u w:val="none"/>
        </w:rPr>
        <w:t xml:space="preserve">ある侵襲性歯周炎患者の26年間における歯周病治療の経過 -血清IgG抗体価による歯周病原細菌感染度もモニタリング-,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大学病院における労働安全衛生, </w:t>
      </w:r>
      <w:r>
        <w:rPr>
          <w:rFonts w:ascii="" w:hAnsi="" w:cs="" w:eastAsia=""/>
          <w:b w:val="false"/>
          <w:i w:val="true"/>
          <w:strike w:val="false"/>
          <w:color w:val="000000"/>
          <w:sz w:val="20"/>
          <w:u w:val="none"/>
        </w:rPr>
        <w:t xml:space="preserve">日本労働衛生研究協議会雑誌,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908-918,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183-192,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夜間ブラキシズムによる咬合性外傷によって進行した慢性歯周炎症例,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歯根尖の炎症(根尖性歯周炎)むし歯科:高周波・電磁波治療の臨床試験,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培養歯肉線維芽細胞におけるクリプトタンシノンによる炎症関連分子の産生抑制効果,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212-218,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603-611,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Miyagawa, 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Tetsuya Yoshimoto, Mikihito Kajiya, Kazuhisa Ouhara, Shinji Matsuda, Hideki Shiba,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Azithromycin recovers reductions in barrier function in human gingival epithelial cells stimulated with tumor necrosis factor-α,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64-69,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Park Hyuk Sang, Ye Ling, Love M. Robert, Farges Jean-Christophe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of the Dental Pulp,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980196, 2015.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Cut-off values of Functional Independence Measure scores for discharge destination.,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670-671,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炎症環境による歯髄細胞の幹細胞化―歯髄細胞分化に与える腫瘍壊死因子(TNF-α)の影響―,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912-917,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最新の知見から攻める!①歯周病と腎疾患はどう関係するの?,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304-305,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Tominaga, Kazuki Takahira,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 Clinical Application of Pulsed Electric Current Energization for Root Canal Treatment, </w:t>
      </w:r>
      <w:r>
        <w:rPr>
          <w:rFonts w:ascii="" w:hAnsi="" w:cs="" w:eastAsia=""/>
          <w:b w:val="false"/>
          <w:i w:val="true"/>
          <w:strike w:val="false"/>
          <w:color w:val="000000"/>
          <w:sz w:val="20"/>
          <w:u w:val="none"/>
        </w:rPr>
        <w:t xml:space="preserve">2015 Annual Session of the American Association of Endodontists, </w:t>
      </w:r>
      <w:r>
        <w:rPr>
          <w:rFonts w:ascii="" w:hAnsi="" w:cs="" w:eastAsia=""/>
          <w:b w:val="false"/>
          <w:i w:val="false"/>
          <w:strike w:val="false"/>
          <w:color w:val="000000"/>
          <w:sz w:val="20"/>
          <w:u w:val="none"/>
        </w:rPr>
        <w:t>Seattle (USA),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glycated albumin and calprotectin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Hashimoto Mari,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Yamanouchi Kouji, Fukumura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Cross-Sectional Study on the Severity of Periodontitis in Infective Endocarditis Patients, </w:t>
      </w:r>
      <w:r>
        <w:rPr>
          <w:rFonts w:ascii="" w:hAnsi="" w:cs="" w:eastAsia=""/>
          <w:b w:val="false"/>
          <w:i w:val="true"/>
          <w:strike w:val="false"/>
          <w:color w:val="000000"/>
          <w:sz w:val="20"/>
          <w:u w:val="none"/>
        </w:rPr>
        <w:t xml:space="preserve">11th Asian Pacific Society of Periodontology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多部田 康一, 山崎 和久, 吉江 弘正, 渡邊 久, 和泉 雄一, 須田 玲子, 山本 松男, 柴 秀樹, 栗原 英見, 柳田 学, 北村 正博, 三島 昭宏,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イムノクロマト法を用いた歯肉溝滲出液中のカルプロテクチン測定による歯周病診断ー第2報ー,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カルプロテクチンがヒト歯肉線維芽細胞の炎症関連因子の発現に及ぼす影響,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歯科金属アレルギーと関連疾患に関する診療ガイドライン策定を目指して, </w:t>
      </w:r>
      <w:r>
        <w:rPr>
          <w:rFonts w:ascii="" w:hAnsi="" w:cs="" w:eastAsia=""/>
          <w:b w:val="false"/>
          <w:i w:val="true"/>
          <w:strike w:val="false"/>
          <w:color w:val="000000"/>
          <w:sz w:val="20"/>
          <w:u w:val="none"/>
        </w:rPr>
        <w:t xml:space="preserve">(公社)日本補綴歯科学会第124回学術大会 イブニングセッション5,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ラット象牙芽細胞(KN-3)に対するカテキンとカフェイン酸の抗炎症作用,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ラット象牙芽細胞(KN-3)の自然免疫反応におけるシグナル伝達経路の解析,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培養歯肉線維芽細胞におけるクリプトタンシノンによる炎症関連分子の生産抑制効果, </w:t>
      </w:r>
      <w:r>
        <w:rPr>
          <w:rFonts w:ascii="" w:hAnsi="" w:cs="" w:eastAsia=""/>
          <w:b w:val="false"/>
          <w:i w:val="true"/>
          <w:strike w:val="false"/>
          <w:color w:val="000000"/>
          <w:sz w:val="20"/>
          <w:u w:val="none"/>
        </w:rPr>
        <w:t xml:space="preserve">第142回日本歯科保存学会春季学術大会,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骨伝道センサを用いた歯列接触検出装置の開発,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敏彦, 高比良 一輝, 北池 光希, 坂東 直樹,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Treatment)∼根尖性歯周炎への応用に関する検討, </w:t>
      </w:r>
      <w:r>
        <w:rPr>
          <w:rFonts w:ascii="" w:hAnsi="" w:cs="" w:eastAsia=""/>
          <w:b w:val="false"/>
          <w:i w:val="true"/>
          <w:strike w:val="false"/>
          <w:color w:val="000000"/>
          <w:sz w:val="20"/>
          <w:u w:val="none"/>
        </w:rPr>
        <w:t xml:space="preserve">第36回日本歯内療法学会学術大会 &amp; 第13回日韓合同歯内療法学会学術大会,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最終糖化産物はヒト口腔上皮細胞の遺伝子発現を調節する,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外科的歯内療法の依頼を受けた根側病変に対して高周波・電磁波照射を応用した症例, </w:t>
      </w:r>
      <w:r>
        <w:rPr>
          <w:rFonts w:ascii="" w:hAnsi="" w:cs="" w:eastAsia=""/>
          <w:b w:val="false"/>
          <w:i w:val="true"/>
          <w:strike w:val="false"/>
          <w:color w:val="000000"/>
          <w:sz w:val="20"/>
          <w:u w:val="none"/>
        </w:rPr>
        <w:t xml:space="preserve">第15回日本歯内療法学会西日本支部会研修会,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Haruna, Minakuchi Hajime,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Maekawa Kenji,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arousal-related comorbid motor activities recorded concomitantly with sleep bruxism,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金属アレルギーの発症と免疫, </w:t>
      </w:r>
      <w:r>
        <w:rPr>
          <w:rFonts w:ascii="" w:hAnsi="" w:cs="" w:eastAsia=""/>
          <w:b w:val="false"/>
          <w:i w:val="true"/>
          <w:strike w:val="false"/>
          <w:color w:val="000000"/>
          <w:sz w:val="20"/>
          <w:u w:val="none"/>
        </w:rPr>
        <w:t xml:space="preserve">(公社)日本補綴歯科学会 関西支部総会・学術大会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象牙芽細胞が有するMincleを介した視細胞認識機構とその歯髄炎症反応における役割,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Interleukin-17がラット象牙芽細胞様細胞(KN-3)のCCL20産生に及ぼす影響,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ヒト口腔上皮細胞と歯肉線維芽細胞において低酸素環境が誘導する遺伝子発現の比較, </w:t>
      </w:r>
      <w:r>
        <w:rPr>
          <w:rFonts w:ascii="" w:hAnsi="" w:cs="" w:eastAsia=""/>
          <w:b w:val="false"/>
          <w:i w:val="true"/>
          <w:strike w:val="false"/>
          <w:color w:val="000000"/>
          <w:sz w:val="20"/>
          <w:u w:val="none"/>
        </w:rPr>
        <w:t xml:space="preserve">第143回日本歯科保存学会秋季学術大会,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155-156,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Takeuchi-Hatanaka, T Yasuda,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 Katsuragi-Fuke, J Inubushi, H Ootsuki, H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Effects of new over-the-counter periodontal ointment-containing applicator with single-tuft brush on cytokine levels in gingival crevicular fluid during supportive periodontal therapy phase: a randomized double-blind clinical trial.,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321-331,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9325436, 2016.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峯 篤史, 池戸 泉美, 二川 浩樹 : </w:t>
      </w:r>
      <w:r>
        <w:rPr>
          <w:rFonts w:ascii="" w:hAnsi="" w:cs="" w:eastAsia=""/>
          <w:b w:val="false"/>
          <w:i w:val="false"/>
          <w:strike w:val="false"/>
          <w:color w:val="000000"/>
          <w:sz w:val="20"/>
          <w:u w:val="none"/>
        </w:rPr>
        <w:t xml:space="preserve">歯科金属アレルギーの現状と展望,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1862-1871,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Sep., </w:t>
      </w:r>
      <w:r>
        <w:rPr>
          <w:rFonts w:ascii="" w:hAnsi="" w:cs="" w:eastAsia=""/>
          <w:b w:val="false"/>
          <w:i w:val="false"/>
          <w:strike w:val="false"/>
          <w:color w:val="000000"/>
          <w:sz w:val="20"/>
          <w:u w:val="none"/>
        </w:rPr>
        <w:t>145,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沙織,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新規開発したラット根管治療モデルを用いた電磁波根尖療法の評価, </w:t>
      </w:r>
      <w:r>
        <w:rPr>
          <w:rFonts w:ascii="" w:hAnsi="" w:cs="" w:eastAsia=""/>
          <w:b w:val="false"/>
          <w:i w:val="true"/>
          <w:strike w:val="false"/>
          <w:color w:val="000000"/>
          <w:sz w:val="20"/>
          <w:u w:val="none"/>
        </w:rPr>
        <w:t xml:space="preserve">日本歯科保存学会2016年度秋季学術大会(第145回),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高周波・電磁波照射の歯周組織再生療法への応用, </w:t>
      </w:r>
      <w:r>
        <w:rPr>
          <w:rFonts w:ascii="" w:hAnsi="" w:cs="" w:eastAsia=""/>
          <w:b w:val="false"/>
          <w:i w:val="true"/>
          <w:strike w:val="false"/>
          <w:color w:val="000000"/>
          <w:sz w:val="20"/>
          <w:u w:val="none"/>
        </w:rPr>
        <w:t xml:space="preserve">第75回日本矯正歯科学会大会,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基礎研究から見た金属アレルギー,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664-670,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Conditions and Returning Home after Discharge in Elderly Patients,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765-770,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Swallowing impairment is a significant factor for predicting life prognosis of elderly at the end of life., </w:t>
      </w:r>
      <w:r>
        <w:rPr>
          <w:rFonts w:ascii="" w:hAnsi="" w:cs="" w:eastAsia=""/>
          <w:b w:val="false"/>
          <w:i w:val="true"/>
          <w:strike w:val="false"/>
          <w:color w:val="000000"/>
          <w:sz w:val="20"/>
          <w:u w:val="single"/>
        </w:rPr>
        <w:t>Aging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2575-2580,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Crosstalk of Gingival Fibroblasts and Macrophages in Inflammatory Cytokine Cascade: Potential Mechanisms of Periodontitis, </w:t>
      </w:r>
      <w:r>
        <w:rPr>
          <w:rFonts w:ascii="" w:hAnsi="" w:cs="" w:eastAsia=""/>
          <w:b w:val="false"/>
          <w:i w:val="true"/>
          <w:strike w:val="false"/>
          <w:color w:val="000000"/>
          <w:sz w:val="20"/>
          <w:u w:val="single"/>
        </w:rPr>
        <w:t>Journal of Cell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e149,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826-839,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effects of interleukin-6 on Gingival Fibroblasts: Cytokine regulation in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6393-6400,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Alma L. Jonarta,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I. Astuti, W. Asmara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C. T. Tandelilin : </w:t>
      </w:r>
      <w:r>
        <w:rPr>
          <w:rFonts w:ascii="" w:hAnsi="" w:cs="" w:eastAsia=""/>
          <w:b w:val="false"/>
          <w:i w:val="false"/>
          <w:strike w:val="false"/>
          <w:color w:val="000000"/>
          <w:sz w:val="20"/>
          <w:u w:val="none"/>
        </w:rPr>
        <w:t xml:space="preserve">The effects of lipopolysaccharide-induced periodontal disease on the pulmonary lymphocytes of the rats model,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2-methacryloyloxyethyl phosphorylcholine polymer in prevention of periodontal diseases,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口腔レンサ球菌の全身(特に宿主免疫)に及ぼす影響,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「長期経過を見据えたインプラント治療のために」インプラント歯列を高齢期でどうマネージメントするか,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義歯材料とアレルギー, </w:t>
      </w:r>
      <w:r>
        <w:rPr>
          <w:rFonts w:ascii="" w:hAnsi="" w:cs="" w:eastAsia=""/>
          <w:b w:val="false"/>
          <w:i w:val="true"/>
          <w:strike w:val="false"/>
          <w:color w:val="000000"/>
          <w:sz w:val="20"/>
          <w:u w:val="none"/>
        </w:rPr>
        <w:t xml:space="preserve">日本義歯ケア学会 第 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bacterial activity, inactivation of oral pathogen and activating effect of electromagnetic wave irradiation,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non-surgical method to treat periapical periodontitis; Etiology and pathology of refractory periapical periodontitis,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パラジウムアレルギーに抗原除去療法で対応した症例,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ザ・ペリオドントロジー「歯周病と慢性腎臓病(CKD)」,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86-91,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1395-1400,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frailty and geriatric conditions, </w:t>
      </w:r>
      <w:r>
        <w:rPr>
          <w:rFonts w:ascii="" w:hAnsi="" w:cs="" w:eastAsia=""/>
          <w:b w:val="false"/>
          <w:i w:val="true"/>
          <w:strike w:val="false"/>
          <w:color w:val="000000"/>
          <w:sz w:val="20"/>
          <w:u w:val="single"/>
        </w:rPr>
        <w:t>OBM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973-986,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2110-2115,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機能水(強酸性水), </w:t>
      </w:r>
      <w:r>
        <w:rPr>
          <w:rFonts w:ascii="" w:hAnsi="" w:cs="" w:eastAsia=""/>
          <w:b w:val="false"/>
          <w:i w:val="true"/>
          <w:strike w:val="false"/>
          <w:color w:val="000000"/>
          <w:sz w:val="20"/>
          <w:u w:val="none"/>
        </w:rPr>
        <w:t xml:space="preserve">義歯ケア辞典,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191-201,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Kato Takafumi,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Macaluso M. Guido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SLEEP MEDECINE FOR DENTIST: An Evidence-Based Overview, --- chapter26 Physiologic Mechanisms Associated with SB Genesis ---, Quintessence Publishing Co. Inc, Batavia IL, USA,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22-30,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Pierre Rompré, Pierre Mayer, Takafumi Kato,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Changes in oxygen and carbon dioxide in the genesis of sleep bruxism:a mechanism study,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835-840,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1311-1316,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1456-1462,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e3705,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Carotenoids and Periodontal Infection.,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833-840,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咀嚼困難を訴える閉塞性睡眠時無呼吸症患者に対する補綴症例,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80-85,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260-262,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force control and digital dentistry,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16,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164,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睡眠時ブラキシズムの診断と治療∼ナイトガード作製に注目して∼, </w:t>
      </w:r>
      <w:r>
        <w:rPr>
          <w:rFonts w:ascii="" w:hAnsi="" w:cs="" w:eastAsia=""/>
          <w:b w:val="false"/>
          <w:i w:val="true"/>
          <w:strike w:val="false"/>
          <w:color w:val="000000"/>
          <w:sz w:val="20"/>
          <w:u w:val="none"/>
        </w:rPr>
        <w:t xml:space="preserve">愛知県保険医協会歯科学術研究会,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ナイトガード使用の検討, </w:t>
      </w:r>
      <w:r>
        <w:rPr>
          <w:rFonts w:ascii="" w:hAnsi="" w:cs="" w:eastAsia=""/>
          <w:b w:val="false"/>
          <w:i w:val="true"/>
          <w:strike w:val="false"/>
          <w:color w:val="000000"/>
          <w:sz w:val="20"/>
          <w:u w:val="none"/>
        </w:rPr>
        <w:t xml:space="preserve">第18回日本睡眠歯科学会総会・学術大会,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冨田 洋介 : </w:t>
      </w:r>
      <w:r>
        <w:rPr>
          <w:rFonts w:ascii="" w:hAnsi="" w:cs="" w:eastAsia=""/>
          <w:b w:val="false"/>
          <w:i w:val="false"/>
          <w:strike w:val="false"/>
          <w:color w:val="000000"/>
          <w:sz w:val="20"/>
          <w:u w:val="none"/>
        </w:rPr>
        <w:t xml:space="preserve">作業環境の違いによる咀嚼筋・肩甲帯筋への影響, </w:t>
      </w:r>
      <w:r>
        <w:rPr>
          <w:rFonts w:ascii="" w:hAnsi="" w:cs="" w:eastAsia=""/>
          <w:b w:val="false"/>
          <w:i w:val="true"/>
          <w:strike w:val="false"/>
          <w:color w:val="000000"/>
          <w:sz w:val="20"/>
          <w:u w:val="none"/>
        </w:rPr>
        <w:t xml:space="preserve">第11回顎口腔機能セミナー,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ワレンベルグ症候群と延髄梗塞を併発した患者への補綴治療症例,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腎臓と他臓器連関を考える 臓器連関の実態 腎臓-口腔連関,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Manon Galoppin, Pierre Berroir, Jean-Paul Soucy,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Gilles J. Lavigne, Jean-François Gagnon, Jacques Y. Montplaisir, Emmanuel Stip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Blanchet : </w:t>
      </w:r>
      <w:r>
        <w:rPr>
          <w:rFonts w:ascii="" w:hAnsi="" w:cs="" w:eastAsia=""/>
          <w:b w:val="false"/>
          <w:i w:val="false"/>
          <w:strike w:val="false"/>
          <w:color w:val="000000"/>
          <w:sz w:val="20"/>
          <w:u w:val="none"/>
        </w:rPr>
        <w:t xml:space="preserve">Chronic Neuroleptic-Induced Parkinsonism Examined with Positron Emission Tomography,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1189-1198,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ナイトガード使用に関する検討,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E6258,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503-511,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Article ID 8826586,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劉 黎佩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Semaphorin 3A in the development of metal allergy,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歯ぎしり診断のための睡眠時歯科筋電図検査の活用法, </w:t>
      </w:r>
      <w:r>
        <w:rPr>
          <w:rFonts w:ascii="" w:hAnsi="" w:cs="" w:eastAsia=""/>
          <w:b w:val="false"/>
          <w:i w:val="true"/>
          <w:strike w:val="false"/>
          <w:color w:val="000000"/>
          <w:sz w:val="20"/>
          <w:u w:val="none"/>
        </w:rPr>
        <w:t xml:space="preserve">第19回日本睡眠歯科学会学術集会,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部分床義歯設計の基本と補綴前処置, </w:t>
      </w:r>
      <w:r>
        <w:rPr>
          <w:rFonts w:ascii="" w:hAnsi="" w:cs="" w:eastAsia=""/>
          <w:b w:val="false"/>
          <w:i w:val="true"/>
          <w:strike w:val="false"/>
          <w:color w:val="000000"/>
          <w:sz w:val="20"/>
          <w:u w:val="none"/>
        </w:rPr>
        <w:t xml:space="preserve">令和2年度(公社)日本補綴歯科学会・鳥取県歯科医師会共催生涯学習公開セミナー,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日本歯周病学会 ニュースレター 編集後記, </w:t>
      </w:r>
      <w:r>
        <w:rPr>
          <w:rFonts w:ascii="" w:hAnsi="" w:cs="" w:eastAsia=""/>
          <w:b w:val="false"/>
          <w:i w:val="true"/>
          <w:strike w:val="false"/>
          <w:color w:val="000000"/>
          <w:sz w:val="20"/>
          <w:u w:val="none"/>
        </w:rPr>
        <w:t xml:space="preserve">日本歯周病学会 ニュースレター,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568-574,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7174, 2021.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5535844,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Hajime Minakuchi, Masanori Fujisawa, Yuka Abe, Takashi Iida, Kyosuke Oki,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Norimasa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Managements of sleep bruxism in adult: A systematic review.,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124-136,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382-390,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784-788,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75-78,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幸せな「人生の最終段階」を目指して，歯科医療が貢献できること,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補綴歯科治療で留意すべき睡眠中の顎位・顎運動, </w:t>
      </w:r>
      <w:r>
        <w:rPr>
          <w:rFonts w:ascii="" w:hAnsi="" w:cs="" w:eastAsia=""/>
          <w:b w:val="false"/>
          <w:i w:val="true"/>
          <w:strike w:val="false"/>
          <w:color w:val="000000"/>
          <w:sz w:val="20"/>
          <w:u w:val="none"/>
        </w:rPr>
        <w:t xml:space="preserve">日本補綴歯科学会誌13巻130回記念学術大会特別号,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 視覚で学ぶ歯科放射線学 Ⅵ章 法歯学, 有限会社 砂書房,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Fibroblasts in Periodontal Diseases.,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8237, 2022.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歯周病と慢性腎臓病,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1125-1128,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48-49,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link between prosthodontics and sleep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vii-viii,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522-538,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132nd special issue, </w:t>
      </w:r>
      <w:r>
        <w:rPr>
          <w:rFonts w:ascii="" w:hAnsi="" w:cs="" w:eastAsia=""/>
          <w:b w:val="false"/>
          <w:i w:val="false"/>
          <w:strike w:val="false"/>
          <w:color w:val="000000"/>
          <w:sz w:val="20"/>
          <w:u w:val="none"/>
        </w:rPr>
        <w:t>126,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歯周病における自然免疫活性化と抗菌ペプチドの果たす役割,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 睡眠歯科に関する疑問[第4回] 成人の歯ぎしりと睡眠はどうかかわる?,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美浜市,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枡富 由佳子, 前野 彩花,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邉見 蓉子, 枡富 健二 : </w:t>
      </w:r>
      <w:r>
        <w:rPr>
          <w:rFonts w:ascii="" w:hAnsi="" w:cs="" w:eastAsia=""/>
          <w:b w:val="false"/>
          <w:i w:val="false"/>
          <w:strike w:val="false"/>
          <w:color w:val="000000"/>
          <w:sz w:val="20"/>
          <w:u w:val="none"/>
        </w:rPr>
        <w:t xml:space="preserve">9番トリソミー症候群患者の成長発育期における口腔管理報告, </w:t>
      </w:r>
      <w:r>
        <w:rPr>
          <w:rFonts w:ascii="" w:hAnsi="" w:cs="" w:eastAsia=""/>
          <w:b w:val="false"/>
          <w:i w:val="true"/>
          <w:strike w:val="false"/>
          <w:color w:val="000000"/>
          <w:sz w:val="20"/>
          <w:u w:val="none"/>
        </w:rPr>
        <w:t xml:space="preserve">日本障害者歯科学会,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Yoshihiro Yamaguchi, Kazuhiro Ooi, Hidemichi Yuasa, Akira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Takahiro Abe, Shinpei Matsuda,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Kenichi Sugai, Keika Hoshi, Yasuhiro Ono, Toshihiro Fukazawa, Hidehisa Matsumura, Yuko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Ishiyama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Aya Ozawa, Akari Shibagaki, Taniwaki Tatsuya,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Noriyuki Bando, Yasutomo Yoshihara, Mizuki Shinkai,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Jaime Moreno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谷脇 竜弥, Jaime Fabillar : </w:t>
      </w:r>
      <w:r>
        <w:rPr>
          <w:rFonts w:ascii="" w:hAnsi="" w:cs="" w:eastAsia=""/>
          <w:b w:val="false"/>
          <w:i w:val="false"/>
          <w:strike w:val="false"/>
          <w:color w:val="000000"/>
          <w:sz w:val="20"/>
          <w:u w:val="none"/>
        </w:rPr>
        <w:t xml:space="preserve">顎口腔機能における感覚に関する研究手法,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Kazuhiro Ooi, Akira Nishiyama, Hidemichi Yuasa, Yoshihiro Yamaguchi, Talahiro Abe, Yasuhiro Ono, Toshihiro Fukazawa, Shinpei Matsuda, Hidehisa Matsumura,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Yuko Fujihara, Hiroyuki 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primary treatment for temporomandibular disorders: The Japanese Society for the Temporomandibular Joints evidence-based clinical practice guidelines, 2023 edition,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3D augmented reality model on metal-ceramic crown typodont preparation in pre-clinical dentistry: An experimental study, </w:t>
      </w:r>
      <w:r>
        <w:rPr>
          <w:rFonts w:ascii="" w:hAnsi="" w:cs="" w:eastAsia=""/>
          <w:b w:val="false"/>
          <w:i w:val="true"/>
          <w:strike w:val="false"/>
          <w:color w:val="000000"/>
          <w:sz w:val="20"/>
          <w:u w:val="none"/>
        </w:rPr>
        <w:t xml:space="preserve">Panglantaw 3rd International Research Congress, </w:t>
      </w:r>
      <w:r>
        <w:rPr>
          <w:rFonts w:ascii="" w:hAnsi="" w:cs="" w:eastAsia=""/>
          <w:b w:val="false"/>
          <w:i w:val="false"/>
          <w:strike w:val="false"/>
          <w:color w:val="000000"/>
          <w:sz w:val="20"/>
          <w:u w:val="none"/>
        </w:rPr>
        <w:t>Cebu, 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FJ Cabogoy, A Arcilla, G Los Santos De, BR Daclan, F Jochin, E Nillama,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3D augmented reality learning adjunct in metal-ceramic crown typodont preparation: An experimental study, </w:t>
      </w:r>
      <w:r>
        <w:rPr>
          <w:rFonts w:ascii="" w:hAnsi="" w:cs="" w:eastAsia=""/>
          <w:b w:val="false"/>
          <w:i w:val="true"/>
          <w:strike w:val="false"/>
          <w:color w:val="000000"/>
          <w:sz w:val="20"/>
          <w:u w:val="none"/>
        </w:rPr>
        <w:t xml:space="preserve">46th Asia Pacific Dental Congress, </w:t>
      </w:r>
      <w:r>
        <w:rPr>
          <w:rFonts w:ascii="" w:hAnsi="" w:cs="" w:eastAsia=""/>
          <w:b w:val="false"/>
          <w:i w:val="false"/>
          <w:strike w:val="false"/>
          <w:color w:val="000000"/>
          <w:sz w:val="20"/>
          <w:u w:val="none"/>
        </w:rPr>
        <w:t>Manila,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Fabillar Jaime, Shibagaki Akari, Shinkai Mizuki,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bilateral trigeminal sensory system, </w:t>
      </w:r>
      <w:r>
        <w:rPr>
          <w:rFonts w:ascii="" w:hAnsi="" w:cs="" w:eastAsia=""/>
          <w:b w:val="false"/>
          <w:i w:val="true"/>
          <w:strike w:val="false"/>
          <w:color w:val="000000"/>
          <w:sz w:val="20"/>
          <w:u w:val="none"/>
        </w:rPr>
        <w:t xml:space="preserve">日本学口腔機能学会,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柴垣 あかり, 谷脇 竜弥, 渡邊 亮友, 高橋 一也,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徳島大学・大阪歯科大学歯学科生における睡眠歯科に対する関心の調査,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