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慢性腎臓病の腎機能低下予測，及びその治療効果判定方法,  (2014年3月), 特許第2014-041531号 (2014年3月).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安部 秀斉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腎臓疾患に関するマーカー及びその利用,  (2015年3月), 特許第PCT/JP2015/056232号 (2015年3月).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