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e1003095,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1585-159,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1284-1294,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1866-1874,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メタボリック症候群における逆流性食道炎と生活習慣・生活習慣病・質的内臓脂肪の関連性とメタボロミクスの可能性., </w:t>
      </w:r>
      <w:r>
        <w:rPr>
          <w:rFonts w:ascii="" w:hAnsi="" w:cs="" w:eastAsia=""/>
          <w:b w:val="false"/>
          <w:i w:val="true"/>
          <w:strike w:val="false"/>
          <w:color w:val="000000"/>
          <w:sz w:val="20"/>
          <w:u w:val="none"/>
        </w:rPr>
        <w:t xml:space="preserve">&lt;合同シンポジウ&gt;第124回日本消化器内視鏡学会四国支部例会. 徳島.,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895-906,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819-826,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709-740,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12081, 2021.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2232-2240,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199-206,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77-84,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4445-4454,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616-621,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5157, </w:t>
      </w:r>
      <w:r>
        <w:rPr>
          <w:rFonts w:ascii="" w:hAnsi="" w:cs="" w:eastAsia=""/>
          <w:b w:val="false"/>
          <w:i w:val="false"/>
          <w:strike w:val="false"/>
          <w:color w:val="000000"/>
          <w:sz w:val="20"/>
          <w:u w:val="none"/>
        </w:rPr>
        <w:t>42-43,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498-507,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516-520,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24"/>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Masashi Bando, Sakae Homma, Hiroshi Date, Kazuma Kishi, Hiroyoshi Yamauchi, Susumu Sakamoto, Atsushi Miyamoto, Yoshihito Goto, Takeo Nakayama, Arata Azuma, Yasuhiro Kondoh, Takeshi Johkoh,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Junya Fukuoka, Yasunari Miyazaki,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Japanese guidelines for the treatment of idiopathic pulmonary fibrosis 2023:Revised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Masato Mima,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Takatoshi Shoji, Saki Harada, Ryoko Suzue, Kojin Murakami, </w:t>
      </w:r>
      <w:r>
        <w:rPr>
          <w:rFonts w:ascii="" w:hAnsi="" w:cs="" w:eastAsia=""/>
          <w:b w:val="true"/>
          <w:i w:val="false"/>
          <w:strike w:val="false"/>
          <w:color w:val="000000"/>
          <w:sz w:val="20"/>
          <w:u w:val="single"/>
        </w:rPr>
        <w:t>Kazuya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chest high-resolution computed tomography in patients with anti-aminoacyl-tRNA synthetase antibody-positive interstitial lung disease, </w:t>
      </w:r>
      <w:r>
        <w:rPr>
          <w:rFonts w:ascii="" w:hAnsi="" w:cs="" w:eastAsia=""/>
          <w:b w:val="false"/>
          <w:i w:val="true"/>
          <w:strike w:val="false"/>
          <w:color w:val="000000"/>
          <w:sz w:val="20"/>
          <w:u w:val="single"/>
        </w:rPr>
        <w:t>Sarcoidosis, Vasculitis, and Diffuse Lung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e2024005,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764-770,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336-341,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148-161,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Yoshikazu Inoue, Hideya Kitamura, Masaki Okamoto, Takashi Ogura,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Masataka Kuwana, Atsushi Taniguchi,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The effect of nintedanib on health-related quality of life in Japanese patients with progressive fibrosing interstitial lung diseases: A subset analysis of the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589-596,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Midori Ueno, Ryoko Egashira, Mikiko Hashisako, Kiminori Fujimoto, Taiki Fukuda, Yoshiko Hayashida, Hiromitsu Sumikawa, Junya Tominaga, Tomonori Tanaka, Yasuhiro Terasaki, Junya Fukuoka,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Takatoshi Aoki, Toshifumi Gabata, Hiroto Hatabu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Johkoh : </w:t>
      </w:r>
      <w:r>
        <w:rPr>
          <w:rFonts w:ascii="" w:hAnsi="" w:cs="" w:eastAsia=""/>
          <w:b w:val="false"/>
          <w:i w:val="false"/>
          <w:strike w:val="false"/>
          <w:color w:val="000000"/>
          <w:sz w:val="20"/>
          <w:u w:val="none"/>
        </w:rPr>
        <w:t xml:space="preserve">Idiopathic dendriform pulmonary ossification as the phenotype of interstitial lung abnormalities: CT-pathologic correlation and prevalence,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993-1002,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Toby Maher, R. Jenkins Gisli,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Moisés Selman, Woo Jin Song, Carina Ittrich, Claudia Diefenbach, Susanne Stowasser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Eric White : </w:t>
      </w:r>
      <w:r>
        <w:rPr>
          <w:rFonts w:ascii="" w:hAnsi="" w:cs="" w:eastAsia=""/>
          <w:b w:val="false"/>
          <w:i w:val="false"/>
          <w:strike w:val="false"/>
          <w:color w:val="000000"/>
          <w:sz w:val="20"/>
          <w:u w:val="none"/>
        </w:rPr>
        <w:t xml:space="preserve">Circulating biomarkers and progression of idiopathic pulmonary fibrosis: data from the INMARK trial,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00335-2023,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Yasuhiro Kondoh, Taiki Furukawa, Hironao Hozumi, Takafumi Suda, Ryoko Egashira, Takeshi Jokoh, Junya Fukuoka, Masataka Kuwana, Ryo Teramachi, Tomoyuki Fujisawa, Yoshinori Hasegawa, Takashi Ogura, Yasunari Miyazaki, Shintaro Oyama, Satoshi Teramukai, Go Horiguchi, Akari Naito, Yoshikazu Inoue, Kazuya Ichikado, Masashi Bando, Hiromi Tomioka,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Hirofumi Chiba, Masahito Ebina, Yoichi Nakanishi, Kikue Satoh, Yoshimune Shiratori, Naozumi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Ishii : </w:t>
      </w:r>
      <w:r>
        <w:rPr>
          <w:rFonts w:ascii="" w:hAnsi="" w:cs="" w:eastAsia=""/>
          <w:b w:val="false"/>
          <w:i w:val="false"/>
          <w:strike w:val="false"/>
          <w:color w:val="000000"/>
          <w:sz w:val="20"/>
          <w:u w:val="none"/>
        </w:rPr>
        <w:t xml:space="preserve">The providing multidisciplinary ILD diagnoses (PROMISE) study - study design of the national registry of Japan facilitating interactive online multidisciplinary discussion diagnosis,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Gisli R. Jenkins, Vincent Cottin,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Imre Noth, S. Eric White, Carina Ittrich, Claudia Diefenbach, B. Klaus Rohr, Moisés Selman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Toby Maher : </w:t>
      </w:r>
      <w:r>
        <w:rPr>
          <w:rFonts w:ascii="" w:hAnsi="" w:cs="" w:eastAsia=""/>
          <w:b w:val="false"/>
          <w:i w:val="false"/>
          <w:strike w:val="false"/>
          <w:color w:val="000000"/>
          <w:sz w:val="20"/>
          <w:u w:val="none"/>
        </w:rPr>
        <w:t xml:space="preserve">Effects of nintedanib on circulating biomarkers of idiopathic pulmonary fibrosis,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00558-2023,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Tumor- and host-derived heparanase-2 (Hpa2) attenuates tumorigenicity: role of Hpa2 in macrophage polarization and BRD7 nuclear localization,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Soaad Soboh, Avital Vorontsova, Malik Farhoud, Uri Barash, Inna Naroditsky, Miriam Gross-Cohen, Marina Weissmann,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Adrian Woolf, A. Neil Roberts, Yuval Shaked, Neta 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Israel Vlodavsky : </w:t>
      </w:r>
      <w:r>
        <w:rPr>
          <w:rFonts w:ascii="" w:hAnsi="" w:cs="" w:eastAsia=""/>
          <w:b w:val="false"/>
          <w:i w:val="false"/>
          <w:strike w:val="false"/>
          <w:color w:val="000000"/>
          <w:sz w:val="20"/>
          <w:u w:val="none"/>
        </w:rPr>
        <w:t xml:space="preserve">Author Correction: Tumor- and host-derived heparanase-2 (Hpa2) attenuates tumorigenicity: role of Hpa2 in macrophage polarization and BRD7 nuclear localization (Cell Death &amp;amp; Disease, (2024), 15, 12, (894), 10.1038/s41419-024-07262-9),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Jun Araya, Yoshiya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Kumanogoh : </w:t>
      </w:r>
      <w:r>
        <w:rPr>
          <w:rFonts w:ascii="" w:hAnsi="" w:cs="" w:eastAsia=""/>
          <w:b w:val="false"/>
          <w:i w:val="false"/>
          <w:strike w:val="false"/>
          <w:color w:val="000000"/>
          <w:sz w:val="20"/>
          <w:u w:val="none"/>
        </w:rPr>
        <w:t xml:space="preserve">Pathological mechanisms and novel drug targets in fibrotic interstitial lung disease,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in tumor microenvironment: Identification of their fraction and novel therapeutic strategy,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Morimoto Yuki,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Distribution and Residence Time of Nintedanib in Fibrotic Lung Tissue Using Mass Spectrometry Imaging,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Isomura Yuta,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Suzue Ryoko, Phuong Thi Hong Trang,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Kobayashi Katsutoshi, Morohoshi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novel autotaxin inhibitor, 2-carba cyclic phosphatidic acid, in lung fibrosis, </w:t>
      </w:r>
      <w:r>
        <w:rPr>
          <w:rFonts w:ascii="" w:hAnsi="" w:cs="" w:eastAsia=""/>
          <w:b w:val="false"/>
          <w:i w:val="true"/>
          <w:strike w:val="false"/>
          <w:color w:val="000000"/>
          <w:sz w:val="20"/>
          <w:u w:val="none"/>
        </w:rPr>
        <w:t xml:space="preserve">ATS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Kojin Murakamia,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Yuta Isomura, Trang Hong Thi Phuong,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Ryoko Suzue, Nandin-Erdene Danzan,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Noriaki Inamura, Kenji Hasumi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SMTP-44D, a soluble epoxide hydrolase inhibitor, attenuated the progression of pulmonary fibrosis in vivo and in vitro, </w:t>
      </w:r>
      <w:r>
        <w:rPr>
          <w:rFonts w:ascii="" w:hAnsi="" w:cs="" w:eastAsia=""/>
          <w:b w:val="false"/>
          <w:i w:val="true"/>
          <w:strike w:val="false"/>
          <w:color w:val="000000"/>
          <w:sz w:val="20"/>
          <w:u w:val="none"/>
        </w:rPr>
        <w:t xml:space="preserve">The ERS Congress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少人数の学部生に対する肺区域解剖の読影実習,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Phuong Thi Hong Trang,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オートタキシン阻害作用を有する2ccPAの抗線維化作用の検討,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w:t>
      </w:r>
      <w:r>
        <w:rPr>
          <w:rFonts w:ascii="" w:hAnsi="" w:cs="" w:eastAsia=""/>
          <w:b w:val="true"/>
          <w:i w:val="false"/>
          <w:strike w:val="false"/>
          <w:color w:val="000000"/>
          <w:sz w:val="20"/>
          <w:u w:val="single"/>
        </w:rPr>
        <w:t>坂東 紀子</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質量分析イメージングiMScope QTを用いたニンテダニブの肺内局在分布と滞留時間の検討,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高村 圭, 藤原 慶一, 臼井 一裕, 中村 慧一, 高橋 聡, 山口 覚博, 市原 英基, 渡部 聡, 藤本 伸一, 竹田 隆之, 髙﨑 俊和,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高齢者機能評価を用いたランダム化第III相試験(ENSURE-GA試験):QOLデータの解析結果,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将来計画委員会の活動報告,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好酸球は非小細胞肺癌患者に対する免疫チェックポイント阻害薬の効果予測バイオマーカー,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リウマチモデルにおけるPLK阻害療法の治療効果, </w:t>
      </w:r>
      <w:r>
        <w:rPr>
          <w:rFonts w:ascii="" w:hAnsi="" w:cs="" w:eastAsia=""/>
          <w:b w:val="false"/>
          <w:i w:val="true"/>
          <w:strike w:val="false"/>
          <w:color w:val="000000"/>
          <w:sz w:val="20"/>
          <w:u w:val="none"/>
        </w:rPr>
        <w:t xml:space="preserve">第68回日本リウマチ学会総会・学術集会,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肺がんに対する血管新生阻害薬と線維細胞, </w:t>
      </w:r>
      <w:r>
        <w:rPr>
          <w:rFonts w:ascii="" w:hAnsi="" w:cs="" w:eastAsia=""/>
          <w:b w:val="false"/>
          <w:i w:val="true"/>
          <w:strike w:val="false"/>
          <w:color w:val="000000"/>
          <w:sz w:val="20"/>
          <w:u w:val="none"/>
        </w:rPr>
        <w:t xml:space="preserve">第92回呼吸器合同北陸地方会,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マルチペプチドワクチン IMA950 と抗 CD27 アゴニスト抗体 verlilumab の併用療法は低悪性度神経膠腫における T 細胞免疫応答を誘導する,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分化を標的とした免疫排除克服への新規治療探索,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Butowski A Nicholas, Chang M Susan, Berger S Mitchel, 岡田 秀穂 : </w:t>
      </w:r>
      <w:r>
        <w:rPr>
          <w:rFonts w:ascii="" w:hAnsi="" w:cs="" w:eastAsia=""/>
          <w:b w:val="false"/>
          <w:i w:val="false"/>
          <w:strike w:val="false"/>
          <w:color w:val="000000"/>
          <w:sz w:val="20"/>
          <w:u w:val="none"/>
        </w:rPr>
        <w:t xml:space="preserve">低悪性度神経膠腫に対するマルチペプチドワクチンIMA950と抗CD27アゴニスト抗体verlilumab併用療法の免疫学的効果について, </w:t>
      </w:r>
      <w:r>
        <w:rPr>
          <w:rFonts w:ascii="" w:hAnsi="" w:cs="" w:eastAsia=""/>
          <w:b w:val="false"/>
          <w:i w:val="true"/>
          <w:strike w:val="false"/>
          <w:color w:val="000000"/>
          <w:sz w:val="20"/>
          <w:u w:val="none"/>
        </w:rPr>
        <w:t xml:space="preserve">第28回日本がん免疫学会総会·第37回日本バイオセラピィ学会学術集会総会合同大会,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森本 友樹,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質量分析イメージングを用いたニンテダニブの肺内局在分布と滞留時間の検討,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磯村 祐太, 鈴江 涼子,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リンパ球特異的タンパク質チロシンキナーゼ阻害による抗線維化作用の検討, </w:t>
      </w:r>
      <w:r>
        <w:rPr>
          <w:rFonts w:ascii="" w:hAnsi="" w:cs="" w:eastAsia=""/>
          <w:b w:val="false"/>
          <w:i w:val="true"/>
          <w:strike w:val="false"/>
          <w:color w:val="000000"/>
          <w:sz w:val="20"/>
          <w:u w:val="none"/>
        </w:rPr>
        <w:t xml:space="preserve">第4回日本びまん性肺疾患研究会,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知っておきたい肺の病気!「COPD」と「間質性肺炎」, </w:t>
      </w:r>
      <w:r>
        <w:rPr>
          <w:rFonts w:ascii="" w:hAnsi="" w:cs="" w:eastAsia=""/>
          <w:b w:val="false"/>
          <w:i w:val="true"/>
          <w:strike w:val="false"/>
          <w:color w:val="000000"/>
          <w:sz w:val="20"/>
          <w:u w:val="none"/>
        </w:rPr>
        <w:t xml:space="preserve">第11回徳島市医師会COPD市民公開講座,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守田 亮, 古屋 直樹, 金地 伸拓, 横尾 慶紀, 柳川 崇, 山本 寛, 髙山 浩一, 河瀬 成穂, 松永 和人, 武田 賢一, 長島 広相, 阪本 智宏, 堀田 尚誠, 滝口 裕一, 野川 ひとみ,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高齢者機能評価と生存期間および薬物療法における有害事象の予測能に関する検討:ENSURE-GA studyデータより,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 公一, 毛利 篤人, 釼持 広知, 齋藤 良太, 赤松 弘朗, 米阪 仁雄, 猶木 克彦, 長島 広相, 高橋 聡, 藤田 昌樹,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柳谷 典子, 二宮 貴一朗, 盛 啓太, 北野 滋久, 玉田 耕治, 各務 博, 山本 信之, 弦間 昭彦, 光冨 徹哉 : </w:t>
      </w:r>
      <w:r>
        <w:rPr>
          <w:rFonts w:ascii="" w:hAnsi="" w:cs="" w:eastAsia=""/>
          <w:b w:val="false"/>
          <w:i w:val="false"/>
          <w:strike w:val="false"/>
          <w:color w:val="000000"/>
          <w:sz w:val="20"/>
          <w:u w:val="none"/>
        </w:rPr>
        <w:t xml:space="preserve">切除不能III期非小細胞肺癌に対する化学放射線療法後Durvalumabのバイオマーカー研究;中間解析,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仲地 一郎, 黒瀬 浩史, 妹尾 直, 葉久 貴司, 伊藤 健一郎, 本間 裕一郎, 姫路 大輔, 澄川 崇, 越智 宣昭, 小田 尚廣, 金田 好和,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上月 稔幸, 佐藤 正道, 山添 雅己,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小林 国彦, 礒部 威, 津端 由佳里 : </w:t>
      </w:r>
      <w:r>
        <w:rPr>
          <w:rFonts w:ascii="" w:hAnsi="" w:cs="" w:eastAsia=""/>
          <w:b w:val="false"/>
          <w:i w:val="false"/>
          <w:strike w:val="false"/>
          <w:color w:val="000000"/>
          <w:sz w:val="20"/>
          <w:u w:val="none"/>
        </w:rPr>
        <w:t xml:space="preserve">日本人高齢肺癌患者に対する新規有害事象予測システムLACTA-scoreの開発:ENSURE-GA試験より,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抗線維化薬の基礎と臨床, </w:t>
      </w:r>
      <w:r>
        <w:rPr>
          <w:rFonts w:ascii="" w:hAnsi="" w:cs="" w:eastAsia=""/>
          <w:b w:val="false"/>
          <w:i w:val="true"/>
          <w:strike w:val="false"/>
          <w:color w:val="000000"/>
          <w:sz w:val="20"/>
          <w:u w:val="none"/>
        </w:rPr>
        <w:t xml:space="preserve">第71回日本呼吸器学会中国・四国地方会,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Nobuhisa Ishikawa, Naoki Arai, Takahisa Takihara, Megumi Hamaguchi, Toru Arai, Yutaro Nakamura, Atsushi Miyamoto, Keisuke Tomii, Yasunari Miyazaki, Hirofumi Chiba, Haruyuki Ishii, Naoki Hamada, Yasuhiro Terasaki, Junya Fukuoka, Fumikazu Sakai, Ryoko Egashira, Kiminori Fujimoto, Hiromitsu Sumikawa,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Kunihiko Kobayashi, Toshihiro Nukiwa, Machiko Arita, Masahito Ebina, Yasutsugu Fukushima, Yoshihiro Funaki, Yasuhiro Gon, Tomohiro Handa, Hiromichi Hara, Dai Hashimoto, Seishu Hashimoto, Kazuya Ichikado, Hidenori Ichiyasu, Kazuyoshi Imaizumi, Minoru Inomata, Hiroshi Ishimoto, Hiroyuki Ito, Katsuyoshi Iwabuchi, Michiko Kagajo, Motoyasu Kato, Tomoya Katsuta, Tetsuji Kawamura, Masahiro Kimura, Yuichiro Kimura, Tomoo Kishaba, Yasuhiko Koga, Yasuo Kohashi, Chiyoko Kono, Kei Morikawa, Hiroaki Nakagawa, Osamu Narumoto, Hirotsugu Ohkubo, Masaki Okamoto, Yoshitaka Oyamada, Keita Sakamoto, Tomoya Sasaki, Shintaro Sato, Yusuke Shikama, Yasuo Shimizu, Shinko Suzuki, Kageaki Taima, Kazufumi Takamatsu, Motoaki Tanigawa, Yoshinori Tanino, Osamu Nishiyama, Mikio Toyoshima, Kosuke Tsuruno, Akifumi Uchida, Hirokazu Urushiyama, Kazuhiro Usui, Satoshi Wasamoto, Yuko Waseda, Satoshi Watanabe, Hiroshi Yamamoto, Kazuhiro Yatera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 Yokomura : </w:t>
      </w:r>
      <w:r>
        <w:rPr>
          <w:rFonts w:ascii="" w:hAnsi="" w:cs="" w:eastAsia=""/>
          <w:b w:val="false"/>
          <w:i w:val="false"/>
          <w:strike w:val="false"/>
          <w:color w:val="000000"/>
          <w:sz w:val="20"/>
          <w:u w:val="none"/>
        </w:rPr>
        <w:t xml:space="preserve">Prognostic prediction for newly diagnosed patients with idiopathic interstitial pneumonia: JIPS Registry (NEJ030),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