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間世田 英明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ペプチド, 特願2009-65464 (2009年3月), 特開2009-254355 (2009年11月),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Smoke detectiong apparatus, 特願EPC09252403.2 (2009年10月), 特許第2178056号 (2012年2月).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特願200910178153.4 (2009年10月), 特許第ZL200910178153.4号 (2014年1月).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特願200910178153.4 (2009年10月), 特許第ZL200910178153.4号 (2014年1月).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Smoke detectiong apparatus, 特願European Patent/12151604.1 (2009年10月), 特許第2461300号 (2014年11月).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Smoke detectiong apparatus, 特願United Satets Patent12/578,859 (2009年10月), 特許第8,208,723号 (2012年6月).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中村 太郎,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トランスジェニック不完全変態類昆虫の作成方法，トランスジェニック不完全変態類昆虫の卵の作成方法，トランスジェニック不完全変態昆虫およびキット, 特願2009-238841/2009. 10. 16 (2009年10月),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特願2010-082658 (2010年3月), 特開2011-215806 (2011年10月), 特許第5302926号 (2013年6月).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特願2010-082683 (2010年3月), 特開2011-215809 (2011年10月), 特許第5309069号 (2013年7月).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特願2010-082651 (2010年3月), 特開2011-215804 (2011年10月), 特許第5356302号 (2013年9月).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昭雄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虫の画像処理装置，画像処理方法，画像処理プログラム及びコンピュータで読み取り可能な記憶媒体, 特願2011-023370 (2011年2月), 特開2012-161269 (2012年8月), 特許第5812321号 (2015年10月).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宋 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板東 孝文,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動画像符号化装置，動画像符号化方法，動画像符号化プログラム及びコンピュータで読み取り可能な記録媒体, 特願2011-088674 (2011年4月), 特許第5950260号 (2016年6月).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特願2011-161880 (2011年7月), 特開2011-238280 (2011年11月),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後藤 仁, 丸橋 美由紀, 長尾 綾子, 平岡 忠志,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服部 宏祐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検出対象物の測定方法, 特願2012-187102 (2012年8月), 特開2014-044135 (2014年3月), 特許第6124107号 (2017年4月).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長宗 秀明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友安 俊文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コレステロール依存性細胞溶解毒素の変異体及びそのDDSへの利用, 特願WO2012/121395 A1 (2012年9月),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遠藤 義英,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特願2012-255194 (2012年11月), 特開2014-102736 (2014年6月), 特許第6095049号 (2017年2月).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吉雄, 美山 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高橋 聡一郎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捕獲虫類の同定方法及び同定システム, 特願2013-11244 (2013年1月), 特開2014-142833 (2014年8月), 特許第5690856号 (2015年2月).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大志茂 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昭雄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画像読取方法，画像抽出方法，透明シート及び画像読取装置, 特願2013-059017 (2013年3月), 特開2014-183744 (2014年10月),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特願2013-250830 (2013年12月), 特開2015-108919 (2015年6月), 特許第6042316号 (2016年10月).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特願2013-250824 (2013年12月), 特開2015-108919 (2015年6月), 特許第6166650号 (2017年6月).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特願2013-250849 (2013年12月), 特開2015-108924 (2015年6月), 特許第6166651号 (2017年6月).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炎検出装置および炎検出候補領域特定方法, 特願2013-250810 (2013年12月), 特開2015-108917 (2015年6月),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特願2013-250838 (2013年12月), 特開2015-108920 (2015年6月),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特願2013-250846 (2013年12月), 特開2015-108922 (2015年6月),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荻内 康雄, 梅村 充一,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移動体追跡装置，移動体追跡方法，移動体追跡システムおよびカメラ, 特願2014-072555 (2014年3月), 特開2015-194911 (2015年11月),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荻内 康雄, 梅村 充一,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移動体追跡装置，移動体追跡方法，移動体追跡システムおよびカメラ, 特願2014-072578 (2014年3月), 特開2015-194915 (2015年11月),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中野 主久, 山岸 貴俊,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層流煙検出装置および層流煙検出方法, 特願2014-075335 (2014年4月), 特開2015-197787 (2015年10月), 特許第6457727号 (2018年12月).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中野 主久, 山岸 貴俊,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層流煙検出装置および層流煙検出方法, 特願2014-075340 (2014年4月), 特開2015-197788 (2015年11月), 特許第6457728号 (2018年12月).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中野 主久, 山岸 貴俊,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層流煙検出装置および層流煙検出方法, 特願2014-075346 (2014年4月), 特開2015-197789 (2015年11月), 特許第6457729号 (2018年12月).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煙検出装置および煙検出方法, 特願2014-244828 (2014年12月), 特開2016-110258 (2016年6月), 特許第6322127号 (2018年4月).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煙検出装置および煙検出方法, 特願2014-244835 (2014年12月), 特開2016-110262 (2016年6月), 特許第6322128号 (2018年4月).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煙検出装置および煙検出方法, 特願2014-244833 (2014年12月), 特開2016-110261 (2016年6月), 特許第6372854号 (2018年7月).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煙検出装置および煙検出方法, 特願2014-244839 (2014年12月), 特開2016-110263 (2016年6月), 特許第6386352号 (2018年8月).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流体組成分析装置，熱量計，これを備えているガスタービンプラント，及びその運転方法, 特願201572179 (2015年4月), 特開2013207706 (2013年10月),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特願2015-7018464(Korea) (2015年7月), 特開2015-0093232(Korea) (2015年8月), 特許第1722013号 (2017年3月).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特願PCT/JP2015/003692 (2015年7月), 特開WO2016/017122 (2016年2月),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特願15/321,398(USA) (2015年7月), 特開US2017/0199117A1(Taiwan) (2017年5月), 特許第10222323号 (2019年3月).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特願104124254(Taiwan) (2015年7月), 特開201610414(Taiwan) (2016年3月), 特許第I681181号 (2020年1月).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特願201580024410.2(China) (2015年7月), 特開CN106662524A(China) (2016年3月),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特願201480008102.6(China) (2015年8月), 特開CN105247344A(China) (2016年1月),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特願2015-161234 (2015年8月),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特願2015-161233 (2015年8月),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特願2015-7027686(Korea) (2015年10月), 特開2015-0133745 (Korea) (2015年11月), 特許第1737377号 (2017年5月).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特願201480022888.7(China) (2015年10月), 特開CN105556283A(China) (2016年5月),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特願11201509120V(Singapore) (2015年11月), 特開11201509120V(Singapore) (2015年12月), 特許第11201509120V号 (2017年1月).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土肥 亮介, 池田 信一, 西野 功二,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原料流体濃度検出器, 特願14/888,841(USA) (2015年11月), 特開US2016/0061704A1(USA) (2016年3月), 特許第9651467号 (2017年5月).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特願2015-235641 (2015年12月), 特開2017-103626 (2017年6月), 特許第6593791号 (2019年10月).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特願2015-235647 (2015年12月), 特開2017-102719 (2017年6月), 特許第6617015号 (2019年12月).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特願2015-235628 (2015年12月), 特開2017-102718 (2017年6月), 特許第6664689号 (2020年2月).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特願2016-000897 (2016年1月),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崇博, 高木 琢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レーザ光を用いたガス分析装置及びそれに用いる計測セル, 特願2016-000896 (2016年1月),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特願11201600596Y(Singapore) (2016年1月), 特開11201600596Y(Singapore) (2016年2月), 特許第11201600596Y号 (2017年7月).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吉雄, 美山 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手洗い監視システム, 特願2016-015286 (2016年1月), 特開2017-134712 (2017年8月), 特許第6305448号 (2018年3月).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インライン型濃度計及び濃度検出方法, 特願14/909,424(USA) (2016年2月), 特開US2016/0169800A1 (USA) (2016年6月), 特許第10371630号 (2019年8月).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特願14/913,296(USA) (2016年2月), 特開US2016/0178517A1 (USA) (2016年6月),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Fang-Jung Shiou,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Chien-Yuan Chen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OPTICAL MEASUREMENT SYSTEM, 特願105204685 (2016年4月), 特許第明526688号 (2016年8月).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Fang-Jung Shiou,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Chien-Yuan Chen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OPTICAL MEASUREMENT SYSTEM, 特願105204685(Taiwan) (2016年4月),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シュウ ファン-ジュン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成分組成計測システム及び成分組成計測方法, 特願2016-099035 (2016年5月),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吉雄, 美山 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クリーンルーム入室者の清浄度管理方法及び管理システム, 特願2016-130004 (2016年6月), 特開2018-005464 (2018年1月), 特許第6302007号 (2018年3月).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池田 信一, 山路 道雄, 薬師神 忠幸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インライン型濃度計測装置, 特願2016-537745 (2016年7月), 特開WO2016/017122 (2016年2月), 特許第6653881号 (2020年1月).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府川 隆, 服部 大輝, 永瀬 正明, 田中 一輝, 西野 功二, 池田 信一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特願2016-149189 (2016年7月),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特願PCT/JP2016/003668 (2016年8月), 特開WO2017/029791 (2017年2月),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特願2017-7032580(Korea) (2016年8月), 特開2017-0134741 (2017年12月), 特許第10-2027264号 (2019年9月).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特願2017-7032581(Korea) (2016年8月), 特開2017-0134742 (2017年12月), 特許第10-2082172号 (2020年2月).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特願201680025146.9(China) (2016年8月), 特開CN107850533 (2018年3月), 特許第ZL201680025146.9号 (2020年6月).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特願201680025238.7(China) (2016年8月), 特開CN107923841 (2018年4月), 特許第ZL201680025238.7号 (202年7月).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特願15/748,264 (2016年8月), 特開US2018/0217054A1 (2018年8月), 特許第10976240号 (2021年4月).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特願2017-535234 (2016年8月), 特許第6811966号 (2020年12月).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特願2017-535233 (2016年8月),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特願105126104(Taiwan) (2016年8月), 特開201716768 (2017年5月), 特許第I644094号 (2018年8月).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特願105126104 (2016年8月), 特開201716768 (2017年5月),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永瀬 正明, 山路 道雄, 池田 信一, 西野 巧二, 川嶋 将慈, 田中 一輝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濃度測定装置, 特願105126105(Taiwan) (2016年8月), 特開201719148 (2017年6月), 特許第I644092号 (2018年12月).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崇博, 高木 琢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レーザ光を用いたガス分析装置及びそれに用いる計測セル, 特願2017-560088 (2016年12月), 特開WO2017/119282 (2017年7月), 特許第6710839号 (2020年6月).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特願PCT/JP2016/087949 (2016年12月), 特開WO2017/119283 (2017年7月),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崇博, 高木 琢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レーザ光を用いたガス分析装置及びそれに用いる計測セル, 特願PCT/JP2016/087948 (2016年12月), 特開WO2017/119282 (2017年7月),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特願201680077813.8(China) (2016年12月), 特開108463710 (2018年8月), 特許第201780030052.5号 (2021年6月).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特願16/068,087(USA) (2016年12月), 特開2019-0049368 (2019年2月), 特許第10732099号 (2020年8月).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レーザ光を用いたガス分析装置及びガス分析方法, 特願2017-560089 (2016年12月), 特許第6761431号 (2020年9月).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出口 祥啓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神本 崇博, 高木 琢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レーザ光を用いたガス分析装置及びそれに用いる計測セル, 特願108463710 (2016年12月),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島 文男, 松本 卓也, 岡田 正弘,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浮田 浩行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柳下 勇, 遠宮 史一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有床人工歯製造装置，有床人工歯製造システム及び有床人工歯の製造方法, 特願2017-5753 (2017年1月),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